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6C69" w:rsidRDefault="0048005F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Волгоградский Росреестр рассказал об и</w:t>
      </w:r>
      <w:r w:rsidRPr="0048005F">
        <w:rPr>
          <w:rFonts w:ascii="Times New Roman" w:hAnsi="Times New Roman"/>
          <w:b/>
          <w:noProof/>
          <w:sz w:val="28"/>
          <w:szCs w:val="28"/>
          <w:lang w:eastAsia="ru-RU"/>
        </w:rPr>
        <w:t>зменения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х</w:t>
      </w:r>
      <w:r w:rsidRPr="0048005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в законодательстве в области лицензирования геодезической и картографической деятельности</w:t>
      </w:r>
    </w:p>
    <w:p w:rsidR="0007731D" w:rsidRPr="00177969" w:rsidRDefault="0007731D" w:rsidP="00A87B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8005F" w:rsidRDefault="0048005F" w:rsidP="0048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Волгоградской области </w:t>
      </w:r>
      <w:r w:rsidRPr="00415E4F">
        <w:rPr>
          <w:rFonts w:ascii="Times New Roman" w:hAnsi="Times New Roman" w:cs="Times New Roman"/>
          <w:sz w:val="28"/>
          <w:szCs w:val="28"/>
        </w:rPr>
        <w:t>обращает внимание</w:t>
      </w:r>
      <w:r>
        <w:rPr>
          <w:rFonts w:ascii="Times New Roman" w:hAnsi="Times New Roman" w:cs="Times New Roman"/>
          <w:sz w:val="28"/>
          <w:szCs w:val="28"/>
        </w:rPr>
        <w:t xml:space="preserve"> соискателей лицензии на выполнении геодезических и картографических работ, что постановлением Правительства РФ от 23 декабря 2023 г. № 2269 «О внесении изменений в постановление Правительства Российской Федерации от 12 марта 2022 г. № 353» внесены изменения, в том числе в пункт 9 постановления Правительства Российской Федерации от 12. Марта 2022 № 353 «Об особенностях разрешительной деятельности в Российской Федерации».</w:t>
      </w:r>
    </w:p>
    <w:p w:rsidR="0048005F" w:rsidRDefault="0048005F" w:rsidP="0048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05F" w:rsidRDefault="0048005F" w:rsidP="0048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лицензии на выполнение геодезической и картографической деятельности, а также внесение изменений в реестр лицензий, по заявлениям, поданным с 1 января 2024 г. по 31 декабря 2029 требует оплаты государственной пошлины.</w:t>
      </w:r>
    </w:p>
    <w:p w:rsidR="0048005F" w:rsidRDefault="0048005F" w:rsidP="0048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05F" w:rsidRDefault="0048005F" w:rsidP="0048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сообщаем, что размеры государственных пошлин установлены подпунктом 92 пункта 1 статьи 333.33 Налогового кодекса Российской Федерации и составляют 7 500 рублей за предоставление лицензий, 3 500 рублей за внесение изменений в реестр лицензий на основании заявления о внесении изменений в реестр лицензий, связанное с внесением дополнений в сведения об адресах мест осуществления лицензируемого вида деятельности, 750 рублей за внесение изменений в реестр лицензий в других частях.</w:t>
      </w:r>
    </w:p>
    <w:p w:rsidR="0048005F" w:rsidRDefault="0048005F" w:rsidP="0048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05F" w:rsidRDefault="0048005F" w:rsidP="0048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обращаем внимание, что в соответствии с абзацем 11 Положения о лицензировании геодезической и картографической деятельности утвержденного постановление Правительства Российской Федерации от 28 июля 2020 № 1126, срок рассмотрения:</w:t>
      </w:r>
    </w:p>
    <w:p w:rsidR="0048005F" w:rsidRPr="0048005F" w:rsidRDefault="0048005F" w:rsidP="0048005F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05F">
        <w:rPr>
          <w:rFonts w:ascii="Times New Roman" w:hAnsi="Times New Roman"/>
          <w:sz w:val="28"/>
          <w:szCs w:val="28"/>
        </w:rPr>
        <w:t xml:space="preserve">заявления о предоставлении лицензии и прилагаемых к нему документов не превышает 10 рабочих дней; </w:t>
      </w:r>
    </w:p>
    <w:p w:rsidR="0048005F" w:rsidRPr="0048005F" w:rsidRDefault="0048005F" w:rsidP="0048005F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05F">
        <w:rPr>
          <w:rFonts w:ascii="Times New Roman" w:hAnsi="Times New Roman"/>
          <w:sz w:val="28"/>
          <w:szCs w:val="28"/>
        </w:rPr>
        <w:t xml:space="preserve">заявления о внесении изменений в реестр лицензий и прилагаемых </w:t>
      </w:r>
      <w:r w:rsidRPr="0048005F">
        <w:rPr>
          <w:rFonts w:ascii="Times New Roman" w:hAnsi="Times New Roman"/>
          <w:sz w:val="28"/>
          <w:szCs w:val="28"/>
        </w:rPr>
        <w:br/>
        <w:t>к нему документов не более 5 рабочих дней;</w:t>
      </w:r>
    </w:p>
    <w:p w:rsidR="0048005F" w:rsidRPr="0048005F" w:rsidRDefault="0048005F" w:rsidP="0048005F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05F">
        <w:rPr>
          <w:rFonts w:ascii="Times New Roman" w:hAnsi="Times New Roman"/>
          <w:sz w:val="28"/>
          <w:szCs w:val="28"/>
        </w:rPr>
        <w:t>заявления о прекращении действия лицензии не более 3 рабочих дней.</w:t>
      </w:r>
    </w:p>
    <w:p w:rsidR="0048005F" w:rsidRDefault="0048005F" w:rsidP="0048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344" w:rsidRPr="009E73B2" w:rsidRDefault="00245344" w:rsidP="0048005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eastAsia="ar-SA"/>
        </w:rPr>
        <w:tab/>
      </w:r>
    </w:p>
    <w:p w:rsidR="00D35A31" w:rsidRDefault="00D35A31" w:rsidP="00D35A3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F31C4" w:rsidRDefault="00BF31C4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7266C" w:rsidRDefault="00C7266C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77969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66D6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20F4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2024-02-23T08:02:00Z</dcterms:created>
  <dcterms:modified xsi:type="dcterms:W3CDTF">2024-02-23T08:02:00Z</dcterms:modified>
</cp:coreProperties>
</file>