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9C" w:rsidRDefault="00527159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B26B9C" w:rsidRDefault="00527159">
      <w:pPr>
        <w:pStyle w:val="a7"/>
      </w:pPr>
      <w:r>
        <w:rPr>
          <w:sz w:val="32"/>
        </w:rPr>
        <w:t xml:space="preserve">ОТДЕЛЕНИЯ ФОНДА ПЕНСИОННОГО </w:t>
      </w:r>
    </w:p>
    <w:p w:rsidR="00B26B9C" w:rsidRDefault="00527159">
      <w:pPr>
        <w:pStyle w:val="a7"/>
      </w:pPr>
      <w:r>
        <w:rPr>
          <w:sz w:val="32"/>
        </w:rPr>
        <w:t xml:space="preserve">И СОЦИАЛЬНОГО СТРАХОВАНИЯ </w:t>
      </w:r>
    </w:p>
    <w:p w:rsidR="00B26B9C" w:rsidRDefault="00527159">
      <w:pPr>
        <w:pStyle w:val="a7"/>
      </w:pPr>
      <w:r>
        <w:rPr>
          <w:sz w:val="32"/>
        </w:rPr>
        <w:t>РОССИЙСКОЙ ФЕДЕРАЦИИ</w:t>
      </w:r>
    </w:p>
    <w:p w:rsidR="00B26B9C" w:rsidRDefault="00527159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B26B9C" w:rsidRDefault="00B26B9C">
      <w:pPr>
        <w:pStyle w:val="a7"/>
        <w:ind w:left="142"/>
        <w:outlineLvl w:val="0"/>
        <w:rPr>
          <w:sz w:val="32"/>
        </w:rPr>
      </w:pPr>
    </w:p>
    <w:p w:rsidR="00B26B9C" w:rsidRDefault="00527159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B26B9C" w:rsidRDefault="00B26B9C">
      <w:pPr>
        <w:pStyle w:val="ab"/>
        <w:ind w:left="1620"/>
        <w:jc w:val="center"/>
        <w:rPr>
          <w:b/>
          <w:bCs/>
          <w:sz w:val="28"/>
        </w:rPr>
      </w:pPr>
    </w:p>
    <w:p w:rsidR="00B26B9C" w:rsidRDefault="00527159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B26B9C" w:rsidRDefault="00B26B9C">
      <w:pPr>
        <w:pStyle w:val="ab"/>
        <w:jc w:val="left"/>
        <w:rPr>
          <w:b/>
          <w:bCs/>
        </w:rPr>
      </w:pPr>
    </w:p>
    <w:p w:rsidR="00B26B9C" w:rsidRDefault="00527159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B26B9C" w:rsidRDefault="00B26B9C">
      <w:pPr>
        <w:jc w:val="center"/>
        <w:rPr>
          <w:rFonts w:ascii="Times New Roman" w:hAnsi="Times New Roman"/>
          <w:b/>
          <w:bCs/>
          <w:szCs w:val="20"/>
        </w:rPr>
      </w:pPr>
    </w:p>
    <w:p w:rsidR="00B26B9C" w:rsidRDefault="00527159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143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волгоградских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 получили субсидии Социального фонда </w:t>
      </w:r>
    </w:p>
    <w:p w:rsidR="00B26B9C" w:rsidRDefault="00527159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 в 2023 году</w:t>
      </w:r>
    </w:p>
    <w:p w:rsidR="00B26B9C" w:rsidRDefault="00527159">
      <w:pPr>
        <w:jc w:val="both"/>
      </w:pPr>
      <w:r>
        <w:rPr>
          <w:rFonts w:ascii="Times New Roman" w:hAnsi="Times New Roman" w:cs="Times New Roman"/>
          <w:b/>
        </w:rPr>
        <w:t>В рамках программы субсидирования найма Отделение СФР по Волгоградской области с начала года перечи</w:t>
      </w:r>
      <w:r>
        <w:rPr>
          <w:rFonts w:ascii="Times New Roman" w:hAnsi="Times New Roman" w:cs="Times New Roman"/>
          <w:b/>
        </w:rPr>
        <w:t xml:space="preserve">слило предприятиям 28,7 </w:t>
      </w:r>
      <w:proofErr w:type="gramStart"/>
      <w:r>
        <w:rPr>
          <w:rFonts w:ascii="Times New Roman" w:hAnsi="Times New Roman" w:cs="Times New Roman"/>
          <w:b/>
        </w:rPr>
        <w:t>млн</w:t>
      </w:r>
      <w:proofErr w:type="gramEnd"/>
      <w:r>
        <w:rPr>
          <w:rFonts w:ascii="Times New Roman" w:hAnsi="Times New Roman" w:cs="Times New Roman"/>
          <w:b/>
        </w:rPr>
        <w:t xml:space="preserve"> рублей. Денежные средства предназначены для компенсации части затрат на заработную плату новых сотрудников.</w:t>
      </w:r>
    </w:p>
    <w:p w:rsidR="00B26B9C" w:rsidRDefault="00527159">
      <w:pPr>
        <w:jc w:val="both"/>
      </w:pPr>
      <w:r>
        <w:rPr>
          <w:rFonts w:ascii="Times New Roman" w:hAnsi="Times New Roman" w:cs="Times New Roman"/>
        </w:rPr>
        <w:t>Реализация программы субсидирования найма стартовала в России в 2021 году с целью снижения уровня безработицы и поддержк</w:t>
      </w:r>
      <w:r>
        <w:rPr>
          <w:rFonts w:ascii="Times New Roman" w:hAnsi="Times New Roman" w:cs="Times New Roman"/>
        </w:rPr>
        <w:t xml:space="preserve">и российских компаний в условиях санкций. Сначала проект предусматривал выделение дотаций за трудоустройство безработных и выпускников 2020 года. Позже программу скорректировали: она охватила молодежь в возрасте до 30 лет и беженцев из ДНР, ЛНР и Украины. </w:t>
      </w:r>
      <w:r>
        <w:rPr>
          <w:rFonts w:ascii="Times New Roman" w:hAnsi="Times New Roman" w:cs="Times New Roman"/>
        </w:rPr>
        <w:t>В этом году программу распространили на участников специальной военной операции.</w:t>
      </w:r>
    </w:p>
    <w:p w:rsidR="00B26B9C" w:rsidRDefault="00527159">
      <w:pPr>
        <w:jc w:val="both"/>
      </w:pPr>
      <w:r>
        <w:rPr>
          <w:rFonts w:ascii="Times New Roman" w:hAnsi="Times New Roman" w:cs="Times New Roman"/>
        </w:rPr>
        <w:t xml:space="preserve">На момент оформления трудового договора гражданин должен находиться в поиске работы, состоять на учёте в службе занятости, не быть индивидуальным предпринимателем или </w:t>
      </w:r>
      <w:r>
        <w:rPr>
          <w:rFonts w:ascii="Times New Roman" w:hAnsi="Times New Roman" w:cs="Times New Roman"/>
        </w:rPr>
        <w:t>директором организации.</w:t>
      </w:r>
    </w:p>
    <w:p w:rsidR="00B26B9C" w:rsidRDefault="00527159">
      <w:pPr>
        <w:jc w:val="both"/>
      </w:pPr>
      <w:r>
        <w:rPr>
          <w:rFonts w:ascii="Times New Roman" w:hAnsi="Times New Roman" w:cs="Times New Roman"/>
        </w:rPr>
        <w:t>На господдержку могут претендовать юридические лица, некоммерческие организации и индивидуальные предприниматели, если они зарегистрированы до 2023 года и не имеют долгов по заработной плате, налогам, сборам, страховым взносам и штр</w:t>
      </w:r>
      <w:r>
        <w:rPr>
          <w:rFonts w:ascii="Times New Roman" w:hAnsi="Times New Roman" w:cs="Times New Roman"/>
        </w:rPr>
        <w:t xml:space="preserve">афам. На каждого работника предоставляется субсидия в размере одного минимального </w:t>
      </w:r>
      <w:proofErr w:type="gramStart"/>
      <w:r>
        <w:rPr>
          <w:rFonts w:ascii="Times New Roman" w:hAnsi="Times New Roman" w:cs="Times New Roman"/>
        </w:rPr>
        <w:t>размера оплаты труда</w:t>
      </w:r>
      <w:proofErr w:type="gramEnd"/>
      <w:r>
        <w:rPr>
          <w:rFonts w:ascii="Times New Roman" w:hAnsi="Times New Roman" w:cs="Times New Roman"/>
        </w:rPr>
        <w:t xml:space="preserve"> (сейчас это 16 242 рубля), а также средства на уплату страховых взносов.</w:t>
      </w:r>
    </w:p>
    <w:p w:rsidR="00B26B9C" w:rsidRDefault="00527159">
      <w:pPr>
        <w:jc w:val="both"/>
      </w:pPr>
      <w:r>
        <w:rPr>
          <w:rFonts w:ascii="Times New Roman" w:hAnsi="Times New Roman" w:cs="Times New Roman"/>
        </w:rPr>
        <w:t>Для получения субсидии работодателю нужно обратиться в центр занятости населения</w:t>
      </w:r>
      <w:r>
        <w:rPr>
          <w:rFonts w:ascii="Times New Roman" w:hAnsi="Times New Roman" w:cs="Times New Roman"/>
        </w:rPr>
        <w:t xml:space="preserve">, где помогут подобрать специалистов под имеющиеся вакансии. Сделать это можно дистанционно – через личный кабинет на портале «Работа России». Не раньше чем через месяц после трудоустройства необходимо направить заявление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региональный </w:t>
      </w:r>
      <w:proofErr w:type="spellStart"/>
      <w:r>
        <w:rPr>
          <w:rFonts w:ascii="Times New Roman" w:hAnsi="Times New Roman" w:cs="Times New Roman"/>
        </w:rPr>
        <w:t>Соцфонд</w:t>
      </w:r>
      <w:proofErr w:type="spellEnd"/>
      <w:r>
        <w:rPr>
          <w:rFonts w:ascii="Times New Roman" w:hAnsi="Times New Roman" w:cs="Times New Roman"/>
        </w:rPr>
        <w:t xml:space="preserve">. Это можно </w:t>
      </w:r>
      <w:r>
        <w:rPr>
          <w:rFonts w:ascii="Times New Roman" w:hAnsi="Times New Roman" w:cs="Times New Roman"/>
        </w:rPr>
        <w:t xml:space="preserve">сделать также дистанционно через личный кабинет на сайте СФР. В течение десяти дней Отделение фонда проверит компанию и её новых сотрудников, включая их зарплаты, после чего перечислит первую часть субсидии. </w:t>
      </w:r>
    </w:p>
    <w:p w:rsidR="00B26B9C" w:rsidRDefault="00527159">
      <w:pPr>
        <w:jc w:val="both"/>
      </w:pPr>
      <w:r>
        <w:rPr>
          <w:rFonts w:ascii="Times New Roman" w:hAnsi="Times New Roman" w:cs="Times New Roman"/>
        </w:rPr>
        <w:t>Второй платёж поступит работодателю через три м</w:t>
      </w:r>
      <w:r>
        <w:rPr>
          <w:rFonts w:ascii="Times New Roman" w:hAnsi="Times New Roman" w:cs="Times New Roman"/>
        </w:rPr>
        <w:t xml:space="preserve">есяца, третий – через полгода. Средний размер компенсации, который будет выплачен в рамках господдержки за каждого трудоустроенного сотрудника, составляет сегодня почти 60 тысяч рублей. </w:t>
      </w:r>
    </w:p>
    <w:sectPr w:rsidR="00B26B9C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9C"/>
    <w:rsid w:val="00527159"/>
    <w:rsid w:val="00B2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2023-10-09T20:23:00Z</dcterms:created>
  <dcterms:modified xsi:type="dcterms:W3CDTF">2023-10-09T20:23:00Z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