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C25E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0425" cy="1170305"/>
            <wp:effectExtent l="0" t="0" r="317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3E34" w:rsidRPr="00A92179" w:rsidRDefault="00553E34" w:rsidP="0055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79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КОЛЛЕГИИ</w:t>
      </w:r>
      <w:r w:rsidRPr="00A92179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</w:t>
      </w:r>
      <w:r>
        <w:rPr>
          <w:rFonts w:ascii="Times New Roman" w:hAnsi="Times New Roman" w:cs="Times New Roman"/>
          <w:b/>
          <w:sz w:val="28"/>
          <w:szCs w:val="28"/>
        </w:rPr>
        <w:t>ПО ВОЛГОГРАДСКОЙОБЛАСТИ</w:t>
      </w:r>
      <w:r w:rsidRPr="00A92179">
        <w:rPr>
          <w:rFonts w:ascii="Times New Roman" w:hAnsi="Times New Roman" w:cs="Times New Roman"/>
          <w:b/>
          <w:sz w:val="28"/>
          <w:szCs w:val="28"/>
        </w:rPr>
        <w:t xml:space="preserve"> ОБСУДИЛИ ДОСТИЖЕНИЕ КЛЮЧЕВЫХ ПОКАЗАТЕЛЕЙ ДЕЯТЕЛЬНОСТИ 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27.08.2021 состоялось заседание коллегии Управления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Волгоградской области (Управление) под председательством руководителя Управления </w:t>
      </w:r>
      <w:r w:rsidRPr="009A609D">
        <w:rPr>
          <w:rFonts w:ascii="Times New Roman" w:hAnsi="Times New Roman" w:cs="Times New Roman"/>
          <w:b/>
          <w:sz w:val="28"/>
          <w:szCs w:val="28"/>
        </w:rPr>
        <w:t>Натальи Сапеги</w:t>
      </w:r>
      <w:r>
        <w:rPr>
          <w:rFonts w:ascii="Times New Roman" w:hAnsi="Times New Roman" w:cs="Times New Roman"/>
          <w:sz w:val="28"/>
          <w:szCs w:val="28"/>
        </w:rPr>
        <w:t xml:space="preserve"> с участием заместителей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руководителя Управления,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266">
        <w:rPr>
          <w:rFonts w:ascii="Times New Roman" w:hAnsi="Times New Roman" w:cs="Times New Roman"/>
          <w:sz w:val="28"/>
          <w:szCs w:val="28"/>
        </w:rPr>
        <w:t xml:space="preserve"> Кадастровой палаты по Волгоград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266">
        <w:rPr>
          <w:rFonts w:ascii="Times New Roman" w:hAnsi="Times New Roman" w:cs="Times New Roman"/>
          <w:sz w:val="28"/>
          <w:szCs w:val="28"/>
        </w:rPr>
        <w:t>кой области 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, на котором рассмотрено достижение</w:t>
      </w:r>
      <w:r w:rsidRPr="00E614F4">
        <w:rPr>
          <w:rFonts w:ascii="Times New Roman" w:hAnsi="Times New Roman" w:cs="Times New Roman"/>
          <w:sz w:val="28"/>
          <w:szCs w:val="28"/>
        </w:rPr>
        <w:t xml:space="preserve"> ключевых показателей деятельности Управления на 2021 год,</w:t>
      </w:r>
      <w:r w:rsidRPr="001A0266">
        <w:rPr>
          <w:rFonts w:ascii="Times New Roman" w:hAnsi="Times New Roman" w:cs="Times New Roman"/>
          <w:sz w:val="28"/>
          <w:szCs w:val="28"/>
        </w:rPr>
        <w:t xml:space="preserve">результаты работы по наполнению базы данных Единого государственного реестра недвижимости недостающей информацией 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614F4">
        <w:rPr>
          <w:rFonts w:ascii="Times New Roman" w:hAnsi="Times New Roman" w:cs="Times New Roman"/>
          <w:sz w:val="28"/>
          <w:szCs w:val="28"/>
        </w:rPr>
        <w:t>работы с обращениями граждан, объединений граждан, в том числе юридических лиц в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вопросов отмечена положительная динамика по основным показателям деятельности Управления.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каждого вопроса коллегией приняты решения, направленные на повышение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br/>
        <w:t>в установленных сферах деятельности.</w:t>
      </w:r>
    </w:p>
    <w:p w:rsidR="00553E34" w:rsidRDefault="00553E34" w:rsidP="0055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заседания коллегии состоялось награждение сотрудников Управления ведомственными наградами Росреестра. За безупречную и эффективную гражданскую службу начальник отдела государственного земельного надзора </w:t>
      </w:r>
      <w:r w:rsidRPr="00151B07">
        <w:rPr>
          <w:rFonts w:ascii="Times New Roman" w:hAnsi="Times New Roman" w:cs="Times New Roman"/>
          <w:b/>
          <w:sz w:val="28"/>
          <w:szCs w:val="28"/>
        </w:rPr>
        <w:t>Вячеслав Грацкий</w:t>
      </w:r>
      <w:r>
        <w:rPr>
          <w:rFonts w:ascii="Times New Roman" w:hAnsi="Times New Roman" w:cs="Times New Roman"/>
          <w:sz w:val="28"/>
          <w:szCs w:val="28"/>
        </w:rPr>
        <w:t xml:space="preserve"> и главный специалист-эксперт отдела эксплуатации информационных систем, технических средств и каналов связи </w:t>
      </w:r>
      <w:r w:rsidRPr="00151B07">
        <w:rPr>
          <w:rFonts w:ascii="Times New Roman" w:hAnsi="Times New Roman" w:cs="Times New Roman"/>
          <w:b/>
          <w:sz w:val="28"/>
          <w:szCs w:val="28"/>
        </w:rPr>
        <w:t>Сергей Степанов</w:t>
      </w:r>
      <w:r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 Росреестра,  специалисту-эксперту межмуниципального отдела по Палласовскому и Старополтавскому районам </w:t>
      </w:r>
      <w:r w:rsidRPr="00151B07">
        <w:rPr>
          <w:rFonts w:ascii="Times New Roman" w:hAnsi="Times New Roman" w:cs="Times New Roman"/>
          <w:b/>
          <w:sz w:val="28"/>
          <w:szCs w:val="28"/>
        </w:rPr>
        <w:t>Вячеславу Светличному</w:t>
      </w:r>
      <w:r>
        <w:rPr>
          <w:rFonts w:ascii="Times New Roman" w:hAnsi="Times New Roman" w:cs="Times New Roman"/>
          <w:sz w:val="28"/>
          <w:szCs w:val="28"/>
        </w:rPr>
        <w:t xml:space="preserve"> объявлена Благодарность руководителя Росреестра.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0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50D">
        <w:rPr>
          <w:rFonts w:ascii="Times New Roman" w:hAnsi="Times New Roman" w:cs="Times New Roman"/>
          <w:sz w:val="28"/>
          <w:szCs w:val="28"/>
        </w:rPr>
        <w:t xml:space="preserve"> работа отдельных сотрудников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сферах осуществления учетно-регистрационных действий, государственного земельного надзора </w:t>
      </w:r>
      <w:r w:rsidRPr="00FF550D">
        <w:rPr>
          <w:rFonts w:ascii="Times New Roman" w:hAnsi="Times New Roman" w:cs="Times New Roman"/>
          <w:sz w:val="28"/>
          <w:szCs w:val="28"/>
        </w:rPr>
        <w:t>отмечена Полномочным представителем Президента Российской Федерации в ЮФО, комитетом по управлению государственным имуществом Волгоградской области и Нотариальной палатой Волгоградской области.</w:t>
      </w:r>
    </w:p>
    <w:p w:rsidR="00553E34" w:rsidRPr="00FF550D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и Почетные грамоты вручены федеральным инспектором Волгоградской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>Павлом Корчагиным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комитета по управлению государственным имуществом Волгоградской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>Екатериной Кульгускиной</w:t>
      </w:r>
      <w:r>
        <w:rPr>
          <w:rFonts w:ascii="Times New Roman" w:hAnsi="Times New Roman" w:cs="Times New Roman"/>
          <w:sz w:val="28"/>
          <w:szCs w:val="28"/>
        </w:rPr>
        <w:t xml:space="preserve"> и членом правления Нотариальной палаты Волгоградсской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>Вадимом Скрипченко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53E34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948D4"/>
    <w:rsid w:val="00BA174C"/>
    <w:rsid w:val="00C04FAA"/>
    <w:rsid w:val="00CB3DB8"/>
    <w:rsid w:val="00CF715B"/>
    <w:rsid w:val="00D24A6E"/>
    <w:rsid w:val="00D82001"/>
    <w:rsid w:val="00D844F2"/>
    <w:rsid w:val="00DC25E6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60739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2021-09-05T03:48:00Z</dcterms:created>
  <dcterms:modified xsi:type="dcterms:W3CDTF">2021-09-05T03:48:00Z</dcterms:modified>
</cp:coreProperties>
</file>