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89" w:rsidRDefault="00BB4189">
      <w:pPr>
        <w:rPr>
          <w:rFonts w:hint="eastAsia"/>
          <w:sz w:val="12"/>
          <w:szCs w:val="12"/>
        </w:rPr>
      </w:pPr>
      <w:bookmarkStart w:id="0" w:name="_GoBack"/>
      <w:bookmarkEnd w:id="0"/>
    </w:p>
    <w:p w:rsidR="00BB4189" w:rsidRDefault="006F3D54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189" w:rsidRDefault="006F3D54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B4189" w:rsidRDefault="006F3D5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B4189" w:rsidRDefault="006F3D5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B4189" w:rsidRDefault="00BB4189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B4189" w:rsidRDefault="006F3D54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BB4189" w:rsidRDefault="006F3D54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BB4189" w:rsidRDefault="00BB4189">
      <w:pPr>
        <w:jc w:val="center"/>
        <w:rPr>
          <w:rFonts w:hint="eastAsia"/>
        </w:rPr>
      </w:pPr>
    </w:p>
    <w:p w:rsidR="00BB4189" w:rsidRDefault="00BB4189">
      <w:pPr>
        <w:jc w:val="both"/>
        <w:rPr>
          <w:rFonts w:hint="eastAsia"/>
        </w:rPr>
      </w:pPr>
    </w:p>
    <w:p w:rsidR="00BB4189" w:rsidRDefault="006F3D54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3,5 тысяч волгоградских семей распорядились </w:t>
      </w:r>
      <w:proofErr w:type="spellStart"/>
      <w:r>
        <w:rPr>
          <w:b/>
          <w:bCs/>
          <w:sz w:val="28"/>
          <w:szCs w:val="28"/>
        </w:rPr>
        <w:t>маткапиталом</w:t>
      </w:r>
      <w:proofErr w:type="spellEnd"/>
      <w:r>
        <w:rPr>
          <w:b/>
          <w:bCs/>
          <w:sz w:val="28"/>
          <w:szCs w:val="28"/>
        </w:rPr>
        <w:t xml:space="preserve"> в сентябре</w:t>
      </w:r>
    </w:p>
    <w:p w:rsidR="00BB4189" w:rsidRDefault="00BB4189">
      <w:pPr>
        <w:jc w:val="center"/>
        <w:rPr>
          <w:rFonts w:hint="eastAsia"/>
          <w:b/>
          <w:bCs/>
          <w:sz w:val="12"/>
          <w:szCs w:val="12"/>
        </w:rPr>
      </w:pPr>
    </w:p>
    <w:p w:rsidR="00BB4189" w:rsidRDefault="006F3D5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Свыше полумиллиарда рублей из средств материнского (семейного) капитала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использовано/реализовано семьями региона в сентябре.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Самым популярным направлением распоряжения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вот уже несколько месяцев остаётся ежемесячная выплата из средств сертификата. В сентябре такую выплату получили почти 2 тысячи семей.</w:t>
      </w:r>
    </w:p>
    <w:p w:rsidR="00BB4189" w:rsidRDefault="006F3D5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начале года эт</w:t>
      </w:r>
      <w:r>
        <w:rPr>
          <w:sz w:val="28"/>
          <w:szCs w:val="28"/>
        </w:rPr>
        <w:t xml:space="preserve">а мера поддержки вытеснила с первого на второе место предыдущего лидера -  улучшение жилищных условий. Расширили жилплощадь за счёт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более тысячи семей</w:t>
      </w:r>
      <w:proofErr w:type="gramEnd"/>
      <w:r>
        <w:rPr>
          <w:sz w:val="28"/>
          <w:szCs w:val="28"/>
        </w:rPr>
        <w:t xml:space="preserve"> региона. На третьей позиции остаётся расходование «материнских» денег на образование — на эти</w:t>
      </w:r>
      <w:r>
        <w:rPr>
          <w:sz w:val="28"/>
          <w:szCs w:val="28"/>
        </w:rPr>
        <w:t xml:space="preserve"> средства учатся более 500 детей.</w:t>
      </w:r>
    </w:p>
    <w:p w:rsidR="00BB4189" w:rsidRDefault="006F3D5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Напомним, что направить средства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сегодня можно без посещения гражданами территориального органа ПФР или МФЦ.</w:t>
      </w:r>
    </w:p>
    <w:p w:rsidR="00BB4189" w:rsidRDefault="006F3D5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При подаче в электронном виде заявления о распоряжении средствами материнского капитала на улучшени</w:t>
      </w:r>
      <w:r>
        <w:rPr>
          <w:sz w:val="28"/>
          <w:szCs w:val="28"/>
        </w:rPr>
        <w:t xml:space="preserve">е жилищных условий и на оплату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ПФР запрашивает самостоятельно. </w:t>
      </w:r>
    </w:p>
    <w:p w:rsidR="00BB4189" w:rsidRDefault="006F3D5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Заявление удобно оформить чере</w:t>
      </w:r>
      <w:r>
        <w:rPr>
          <w:sz w:val="28"/>
          <w:szCs w:val="28"/>
        </w:rPr>
        <w:t xml:space="preserve">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 личный кабинет на сайте ПФР. А заявление о распоряжении средствами материнского капитала на погашение жилищного (в том числе ипотечного) кредита можно подать прямо в банке. А банк заявление со всем пакетом необходимых документов уже н</w:t>
      </w:r>
      <w:r>
        <w:rPr>
          <w:sz w:val="28"/>
          <w:szCs w:val="28"/>
        </w:rPr>
        <w:t>аправит в Пенсионный фонд для рассмотрения.</w:t>
      </w:r>
    </w:p>
    <w:sectPr w:rsidR="00BB418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9"/>
    <w:rsid w:val="006F3D54"/>
    <w:rsid w:val="00B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2021-10-15T04:11:00Z</dcterms:created>
  <dcterms:modified xsi:type="dcterms:W3CDTF">2021-10-15T04:11:00Z</dcterms:modified>
  <dc:language>ru-RU</dc:language>
</cp:coreProperties>
</file>