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C9" w:rsidRDefault="00D21F11" w:rsidP="00A876C9">
      <w:pPr>
        <w:shd w:val="clear" w:color="auto" w:fill="FFFFFF"/>
        <w:spacing w:after="0" w:line="240" w:lineRule="auto"/>
        <w:textAlignment w:val="baseline"/>
        <w:rPr>
          <w:rFonts w:cs="Calibri"/>
          <w:noProof/>
          <w:lang w:eastAsia="ru-RU"/>
        </w:rPr>
      </w:pPr>
      <w:r w:rsidRPr="00C521B3">
        <w:rPr>
          <w:rFonts w:cs="Calibri"/>
          <w:noProof/>
          <w:lang w:eastAsia="ru-RU"/>
        </w:rPr>
        <w:drawing>
          <wp:inline distT="0" distB="0" distL="0" distR="0">
            <wp:extent cx="2366645" cy="979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6645" cy="979170"/>
                    </a:xfrm>
                    <a:prstGeom prst="rect">
                      <a:avLst/>
                    </a:prstGeom>
                    <a:noFill/>
                    <a:ln>
                      <a:noFill/>
                    </a:ln>
                  </pic:spPr>
                </pic:pic>
              </a:graphicData>
            </a:graphic>
          </wp:inline>
        </w:drawing>
      </w:r>
    </w:p>
    <w:p w:rsidR="00A876C9" w:rsidRDefault="00A876C9" w:rsidP="00A876C9">
      <w:pPr>
        <w:shd w:val="clear" w:color="auto" w:fill="FFFFFF"/>
        <w:spacing w:after="0" w:line="240" w:lineRule="auto"/>
        <w:textAlignment w:val="baseline"/>
        <w:rPr>
          <w:rFonts w:ascii="Times New Roman" w:eastAsia="Times New Roman" w:hAnsi="Times New Roman"/>
          <w:color w:val="333333"/>
          <w:sz w:val="28"/>
          <w:szCs w:val="28"/>
          <w:lang w:eastAsia="ru-RU"/>
        </w:rPr>
      </w:pPr>
    </w:p>
    <w:p w:rsidR="0088330E" w:rsidRDefault="0088330E" w:rsidP="0088330E">
      <w:pPr>
        <w:shd w:val="clear" w:color="auto" w:fill="FFFFFF"/>
        <w:spacing w:after="0" w:line="240" w:lineRule="auto"/>
        <w:ind w:firstLine="567"/>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 xml:space="preserve">Что важно знать об общем имуществе собственников помещений </w:t>
      </w:r>
    </w:p>
    <w:p w:rsidR="0088330E" w:rsidRDefault="0088330E" w:rsidP="0088330E">
      <w:pPr>
        <w:shd w:val="clear" w:color="auto" w:fill="FFFFFF"/>
        <w:spacing w:after="0" w:line="240" w:lineRule="auto"/>
        <w:ind w:firstLine="567"/>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в многоквартирном доме</w:t>
      </w:r>
    </w:p>
    <w:p w:rsidR="0088330E" w:rsidRDefault="0088330E" w:rsidP="0088330E">
      <w:pPr>
        <w:shd w:val="clear" w:color="auto" w:fill="FFFFFF"/>
        <w:spacing w:after="0" w:line="240" w:lineRule="auto"/>
        <w:ind w:firstLine="567"/>
        <w:jc w:val="both"/>
        <w:textAlignment w:val="baseline"/>
        <w:rPr>
          <w:rFonts w:ascii="Times New Roman" w:eastAsia="Times New Roman" w:hAnsi="Times New Roman"/>
          <w:sz w:val="28"/>
          <w:szCs w:val="28"/>
        </w:rPr>
      </w:pPr>
    </w:p>
    <w:p w:rsidR="0088330E" w:rsidRDefault="0088330E" w:rsidP="0088330E">
      <w:pPr>
        <w:shd w:val="clear" w:color="auto" w:fill="FFFFFF"/>
        <w:spacing w:after="0" w:line="240" w:lineRule="auto"/>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Словосочетание «общее имущество собственников многоквартирного дома» знакомо большинству граждан, обладающих правами на квартиры или нежилые помещения в многоквартирных домах. Но дать ответ на вопрос о том, что именно входит в указанное общее имущество, может не каждый собственник, если он не является специалистом по имущественному праву или иным заинтересованным лицом.</w:t>
      </w:r>
    </w:p>
    <w:p w:rsidR="0088330E" w:rsidRDefault="0088330E" w:rsidP="0088330E">
      <w:pPr>
        <w:shd w:val="clear" w:color="auto" w:fill="FFFFFF"/>
        <w:spacing w:after="0" w:line="240" w:lineRule="auto"/>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Между тем, обладание правами на помещения в многоквартирном                     доме одновременно наделяет собственников таких помещений и                    правами в отношении общедомового имущества, которыми можно пользоваться  с выгодой для собственников всех помещений. Но для того, чтобы узнать о своих правах на такое имущество, нужно разобраться в его составляющих частях.</w:t>
      </w:r>
    </w:p>
    <w:p w:rsidR="0088330E" w:rsidRDefault="0088330E" w:rsidP="0088330E">
      <w:pPr>
        <w:shd w:val="clear" w:color="auto" w:fill="FFFFFF"/>
        <w:spacing w:after="0" w:line="240" w:lineRule="auto"/>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В соответствии с Жилищным кодексом РФ к общему имуществу многоквартирного дома относятся:</w:t>
      </w:r>
    </w:p>
    <w:p w:rsidR="0088330E" w:rsidRDefault="0088330E" w:rsidP="0088330E">
      <w:pPr>
        <w:shd w:val="clear" w:color="auto" w:fill="FFFFFF"/>
        <w:spacing w:after="0" w:line="240" w:lineRule="auto"/>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помещения в доме,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8330E" w:rsidRDefault="0088330E" w:rsidP="0088330E">
      <w:pPr>
        <w:shd w:val="clear" w:color="auto" w:fill="FFFFFF"/>
        <w:spacing w:after="0" w:line="240" w:lineRule="auto"/>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иные помещения в</w:t>
      </w:r>
      <w:bookmarkStart w:id="0" w:name="_GoBack"/>
      <w:bookmarkEnd w:id="0"/>
      <w:r>
        <w:rPr>
          <w:rFonts w:ascii="Times New Roman" w:eastAsia="Times New Roman" w:hAnsi="Times New Roman"/>
          <w:sz w:val="28"/>
          <w:szCs w:val="28"/>
        </w:rPr>
        <w:t xml:space="preserve">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8330E" w:rsidRDefault="0088330E" w:rsidP="0088330E">
      <w:pPr>
        <w:shd w:val="clear" w:color="auto" w:fill="FFFFFF"/>
        <w:spacing w:after="0" w:line="240" w:lineRule="auto"/>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8330E" w:rsidRDefault="0088330E" w:rsidP="0088330E">
      <w:pPr>
        <w:widowControl w:val="0"/>
        <w:shd w:val="clear" w:color="auto" w:fill="FFFFFF"/>
        <w:spacing w:after="0" w:line="240" w:lineRule="auto"/>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w:t>
      </w:r>
      <w:r>
        <w:rPr>
          <w:rFonts w:ascii="Times New Roman" w:eastAsia="Times New Roman" w:hAnsi="Times New Roman"/>
          <w:sz w:val="28"/>
          <w:szCs w:val="28"/>
        </w:rPr>
        <w:lastRenderedPageBreak/>
        <w:t>законодательства о градостроительной деятельности.</w:t>
      </w:r>
    </w:p>
    <w:p w:rsidR="0088330E" w:rsidRDefault="0088330E" w:rsidP="0088330E">
      <w:pPr>
        <w:widowControl w:val="0"/>
        <w:shd w:val="clear" w:color="auto" w:fill="FFFFFF"/>
        <w:spacing w:after="0" w:line="240" w:lineRule="auto"/>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Любое общее имущество в многоквартирном доме принадлежит собственникам помещений в этом доме на праве общей долевой собственности. И оно может активно использоваться собственниками, из чего можно извлечь дополнительные выгоды. Например, за счет цокольных помещений или подвала, сданного в аренду, можно оплачивать взносы на капитальный и текущий ремонт. </w:t>
      </w:r>
    </w:p>
    <w:p w:rsidR="0088330E" w:rsidRDefault="0088330E" w:rsidP="0088330E">
      <w:pPr>
        <w:widowControl w:val="0"/>
        <w:shd w:val="clear" w:color="auto" w:fill="FFFFFF"/>
        <w:spacing w:after="0" w:line="240" w:lineRule="auto"/>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Общим имуществом также является земельный участок, на котором расположен многоквартирный дом, при условии, что права на него оформлены  надлежащим образом, т.е. как на общедомовое имущество. Как использовать права на такой земельный участок решать собственникам. </w:t>
      </w:r>
    </w:p>
    <w:p w:rsidR="004B3701" w:rsidRDefault="004B3701" w:rsidP="004B3701">
      <w:pPr>
        <w:autoSpaceDE w:val="0"/>
        <w:autoSpaceDN w:val="0"/>
        <w:adjustRightInd w:val="0"/>
        <w:spacing w:after="0" w:line="240" w:lineRule="auto"/>
        <w:ind w:firstLine="567"/>
        <w:jc w:val="both"/>
        <w:rPr>
          <w:rFonts w:ascii="Times New Roman" w:hAnsi="Times New Roman"/>
          <w:bCs/>
          <w:sz w:val="28"/>
          <w:szCs w:val="28"/>
        </w:rPr>
      </w:pPr>
      <w:r>
        <w:rPr>
          <w:rFonts w:ascii="Times New Roman" w:eastAsia="Times New Roman" w:hAnsi="Times New Roman"/>
          <w:sz w:val="28"/>
          <w:szCs w:val="28"/>
        </w:rPr>
        <w:t xml:space="preserve">Следует отметить, что в общую долевую собственность собственников помещений земельный участок под построенным многоквартирным домом переходит бесплатно с момента его формирования (постановки на государственный кадастровый учет) органами </w:t>
      </w:r>
      <w:r>
        <w:rPr>
          <w:rFonts w:ascii="Times New Roman" w:hAnsi="Times New Roman"/>
          <w:bCs/>
          <w:sz w:val="28"/>
          <w:szCs w:val="28"/>
        </w:rPr>
        <w:t>государственной власти или органами местного самоуправления. Отсутствие  государственной регистрации права общей долевой собственности не влияет на момент возникновения такого права.</w:t>
      </w:r>
    </w:p>
    <w:p w:rsidR="0088330E" w:rsidRDefault="0088330E" w:rsidP="0088330E">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Обращаем внимание, что только при наличии оформленных надлежащим образом прав на земельный участок, входящий в общее имущество многоквартирного дома, невозможно какое-либо использование данного участка </w:t>
      </w:r>
      <w:r w:rsidR="004B3701">
        <w:rPr>
          <w:rFonts w:ascii="Times New Roman" w:eastAsia="Times New Roman" w:hAnsi="Times New Roman"/>
          <w:sz w:val="28"/>
          <w:szCs w:val="28"/>
        </w:rPr>
        <w:t xml:space="preserve">иными лицами </w:t>
      </w:r>
      <w:r>
        <w:rPr>
          <w:rFonts w:ascii="Times New Roman" w:eastAsia="Times New Roman" w:hAnsi="Times New Roman"/>
          <w:sz w:val="28"/>
          <w:szCs w:val="28"/>
        </w:rPr>
        <w:t>без согласия собственников.</w:t>
      </w:r>
    </w:p>
    <w:p w:rsidR="0088330E" w:rsidRDefault="0088330E" w:rsidP="0088330E">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Жилищным кодексом установлено </w:t>
      </w:r>
      <w:r w:rsidR="004B3701">
        <w:rPr>
          <w:rFonts w:ascii="Times New Roman" w:hAnsi="Times New Roman"/>
          <w:bCs/>
          <w:sz w:val="28"/>
          <w:szCs w:val="28"/>
        </w:rPr>
        <w:t>строгое</w:t>
      </w:r>
      <w:r>
        <w:rPr>
          <w:rFonts w:ascii="Times New Roman" w:hAnsi="Times New Roman"/>
          <w:bCs/>
          <w:sz w:val="28"/>
          <w:szCs w:val="28"/>
        </w:rPr>
        <w:t xml:space="preserve"> правило определения доли в праве общей долевой собственности на общее имущество многоквартирного жилого дома, в соответствии с которым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и следует судьбе права собственности на указанное помещение.  Собственник помещения в многоквартирном доме не вправе осуществлять выдел в натуре своей доли,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такое помещение.</w:t>
      </w:r>
    </w:p>
    <w:p w:rsidR="0088330E" w:rsidRDefault="0088330E" w:rsidP="0088330E">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rPr>
      </w:pPr>
    </w:p>
    <w:p w:rsidR="0088330E" w:rsidRDefault="0088330E" w:rsidP="0088330E">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rPr>
      </w:pPr>
    </w:p>
    <w:p w:rsidR="004B3701" w:rsidRDefault="004B3701" w:rsidP="0088330E">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rPr>
      </w:pPr>
    </w:p>
    <w:p w:rsidR="004B3701" w:rsidRPr="009F4816" w:rsidRDefault="004B3701" w:rsidP="0088330E">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rPr>
      </w:pPr>
    </w:p>
    <w:p w:rsidR="0088330E" w:rsidRPr="009F4816" w:rsidRDefault="0088330E" w:rsidP="0088330E">
      <w:pPr>
        <w:pBdr>
          <w:bottom w:val="single" w:sz="12" w:space="1" w:color="auto"/>
        </w:pBdr>
        <w:autoSpaceDE w:val="0"/>
        <w:autoSpaceDN w:val="0"/>
        <w:adjustRightInd w:val="0"/>
        <w:spacing w:after="0" w:line="240" w:lineRule="auto"/>
        <w:jc w:val="both"/>
        <w:rPr>
          <w:rFonts w:ascii="Times New Roman" w:eastAsia="Times New Roman" w:hAnsi="Times New Roman"/>
          <w:sz w:val="28"/>
          <w:szCs w:val="28"/>
        </w:rPr>
      </w:pPr>
      <w:r w:rsidRPr="009F4816">
        <w:rPr>
          <w:rFonts w:ascii="Times New Roman" w:eastAsia="Times New Roman" w:hAnsi="Times New Roman"/>
          <w:sz w:val="28"/>
          <w:szCs w:val="28"/>
        </w:rPr>
        <w:t>Главный специалист – эксперт отдела регистрации объектов нежилого назначения Управления Росреестра по Волгоградской области  Наталья Гаврилова</w:t>
      </w:r>
    </w:p>
    <w:p w:rsidR="00AA33AD" w:rsidRPr="00AA33AD" w:rsidRDefault="00AA33AD" w:rsidP="00AA33AD">
      <w:pPr>
        <w:widowControl w:val="0"/>
        <w:spacing w:before="120"/>
        <w:jc w:val="both"/>
        <w:rPr>
          <w:rFonts w:ascii="Times New Roman" w:eastAsia="Arial Unicode MS" w:hAnsi="Times New Roman"/>
          <w:b/>
          <w:noProof/>
          <w:color w:val="17365D"/>
          <w:kern w:val="2"/>
          <w:sz w:val="26"/>
          <w:szCs w:val="26"/>
          <w:lang w:eastAsia="sk-SK" w:bidi="hi-IN"/>
        </w:rPr>
      </w:pPr>
      <w:r w:rsidRPr="00AA33AD">
        <w:rPr>
          <w:rFonts w:ascii="Times New Roman" w:eastAsia="Arial Unicode MS" w:hAnsi="Times New Roman"/>
          <w:b/>
          <w:noProof/>
          <w:color w:val="17365D"/>
          <w:kern w:val="2"/>
          <w:sz w:val="26"/>
          <w:szCs w:val="26"/>
          <w:lang w:eastAsia="sk-SK" w:bidi="hi-IN"/>
        </w:rPr>
        <w:t>Контакты для СМИ</w:t>
      </w: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Пресс-служба Управления Росреестра по Волгоградской области.</w:t>
      </w: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 xml:space="preserve">Контактное лицо: </w:t>
      </w:r>
      <w:r>
        <w:rPr>
          <w:rFonts w:ascii="Times New Roman" w:eastAsia="MS Mincho" w:hAnsi="Times New Roman"/>
          <w:color w:val="17365D"/>
          <w:sz w:val="26"/>
          <w:szCs w:val="26"/>
        </w:rPr>
        <w:t>п</w:t>
      </w:r>
      <w:r w:rsidRPr="00AA33AD">
        <w:rPr>
          <w:rFonts w:ascii="Times New Roman" w:eastAsia="MS Mincho" w:hAnsi="Times New Roman"/>
          <w:color w:val="17365D"/>
          <w:sz w:val="26"/>
          <w:szCs w:val="26"/>
        </w:rPr>
        <w:t xml:space="preserve">омощник руководителя Управления Росреестра по Волгоградской области,  </w:t>
      </w:r>
      <w:r w:rsidR="00997ED2" w:rsidRPr="00AA33AD">
        <w:rPr>
          <w:rFonts w:ascii="Times New Roman" w:eastAsia="MS Mincho" w:hAnsi="Times New Roman"/>
          <w:color w:val="17365D"/>
          <w:sz w:val="26"/>
          <w:szCs w:val="26"/>
        </w:rPr>
        <w:t xml:space="preserve">Евгения </w:t>
      </w:r>
      <w:r w:rsidRPr="00AA33AD">
        <w:rPr>
          <w:rFonts w:ascii="Times New Roman" w:eastAsia="MS Mincho" w:hAnsi="Times New Roman"/>
          <w:color w:val="17365D"/>
          <w:sz w:val="26"/>
          <w:szCs w:val="26"/>
        </w:rPr>
        <w:t>Федяшова.</w:t>
      </w:r>
    </w:p>
    <w:p w:rsidR="00AA33AD" w:rsidRPr="00AA33AD" w:rsidRDefault="00AA33AD" w:rsidP="00AA33AD">
      <w:pPr>
        <w:spacing w:after="0" w:line="240" w:lineRule="auto"/>
        <w:rPr>
          <w:rFonts w:ascii="Times New Roman" w:hAnsi="Times New Roman"/>
          <w:color w:val="17365D"/>
          <w:sz w:val="26"/>
          <w:szCs w:val="26"/>
        </w:rPr>
      </w:pPr>
      <w:r w:rsidRPr="00AA33AD">
        <w:rPr>
          <w:rFonts w:ascii="Times New Roman" w:hAnsi="Times New Roman"/>
          <w:color w:val="17365D"/>
          <w:sz w:val="26"/>
          <w:szCs w:val="26"/>
        </w:rPr>
        <w:t>Тел. 8</w:t>
      </w:r>
      <w:r>
        <w:rPr>
          <w:rFonts w:ascii="Times New Roman" w:hAnsi="Times New Roman"/>
          <w:color w:val="17365D"/>
          <w:sz w:val="26"/>
          <w:szCs w:val="26"/>
        </w:rPr>
        <w:t>(</w:t>
      </w:r>
      <w:r w:rsidRPr="00AA33AD">
        <w:rPr>
          <w:rFonts w:ascii="Times New Roman" w:hAnsi="Times New Roman"/>
          <w:color w:val="17365D"/>
          <w:sz w:val="26"/>
          <w:szCs w:val="26"/>
        </w:rPr>
        <w:t>8442</w:t>
      </w:r>
      <w:r>
        <w:rPr>
          <w:rFonts w:ascii="Times New Roman" w:hAnsi="Times New Roman"/>
          <w:color w:val="17365D"/>
          <w:sz w:val="26"/>
          <w:szCs w:val="26"/>
        </w:rPr>
        <w:t>)</w:t>
      </w:r>
      <w:r w:rsidRPr="00AA33AD">
        <w:rPr>
          <w:rFonts w:ascii="Times New Roman" w:hAnsi="Times New Roman"/>
          <w:color w:val="17365D"/>
          <w:sz w:val="26"/>
          <w:szCs w:val="26"/>
        </w:rPr>
        <w:t>95-66-49</w:t>
      </w:r>
      <w:r>
        <w:rPr>
          <w:rFonts w:ascii="Times New Roman" w:hAnsi="Times New Roman"/>
          <w:color w:val="17365D"/>
          <w:sz w:val="26"/>
          <w:szCs w:val="26"/>
        </w:rPr>
        <w:t>, 8-904-772-80-02</w:t>
      </w:r>
    </w:p>
    <w:p w:rsidR="00A876C9" w:rsidRPr="0088330E" w:rsidRDefault="00AA33AD" w:rsidP="0088330E">
      <w:pPr>
        <w:rPr>
          <w:rFonts w:ascii="Times New Roman" w:hAnsi="Times New Roman"/>
          <w:color w:val="17365D"/>
          <w:sz w:val="26"/>
          <w:szCs w:val="26"/>
          <w:shd w:val="clear" w:color="auto" w:fill="FFFFFF"/>
          <w:lang w:eastAsia="ru-RU"/>
        </w:rPr>
      </w:pPr>
      <w:hyperlink r:id="rId5" w:history="1">
        <w:r w:rsidRPr="00CA7C6A">
          <w:rPr>
            <w:rStyle w:val="a5"/>
            <w:rFonts w:ascii="Times New Roman" w:hAnsi="Times New Roman"/>
            <w:sz w:val="26"/>
            <w:szCs w:val="26"/>
            <w:lang w:val="en-US" w:eastAsia="ru-RU"/>
          </w:rPr>
          <w:t>pressa</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voru</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ru</w:t>
        </w:r>
      </w:hyperlink>
      <w:r>
        <w:rPr>
          <w:rFonts w:ascii="Times New Roman" w:hAnsi="Times New Roman"/>
          <w:color w:val="17365D"/>
          <w:sz w:val="26"/>
          <w:szCs w:val="26"/>
          <w:shd w:val="clear" w:color="auto" w:fill="FFFFFF"/>
          <w:lang w:eastAsia="ru-RU"/>
        </w:rPr>
        <w:t xml:space="preserve"> </w:t>
      </w:r>
    </w:p>
    <w:sectPr w:rsidR="00A876C9" w:rsidRPr="0088330E" w:rsidSect="0088330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146F9A"/>
    <w:rsid w:val="00147A2C"/>
    <w:rsid w:val="00182F7C"/>
    <w:rsid w:val="00250DE5"/>
    <w:rsid w:val="002A130C"/>
    <w:rsid w:val="002A56C1"/>
    <w:rsid w:val="00305A6D"/>
    <w:rsid w:val="004204DF"/>
    <w:rsid w:val="004617C4"/>
    <w:rsid w:val="004B3701"/>
    <w:rsid w:val="005572F0"/>
    <w:rsid w:val="005A302C"/>
    <w:rsid w:val="006825CC"/>
    <w:rsid w:val="0088330E"/>
    <w:rsid w:val="00924C82"/>
    <w:rsid w:val="00997ED2"/>
    <w:rsid w:val="009F3A4F"/>
    <w:rsid w:val="00A876C9"/>
    <w:rsid w:val="00AA33AD"/>
    <w:rsid w:val="00D21F11"/>
    <w:rsid w:val="00DC3DCA"/>
    <w:rsid w:val="00E64674"/>
    <w:rsid w:val="00FE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13B2E-66EA-47CE-B966-F5815B10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64674"/>
    <w:rPr>
      <w:b/>
      <w:bCs/>
    </w:rPr>
  </w:style>
  <w:style w:type="character" w:styleId="a5">
    <w:name w:val="Hyperlink"/>
    <w:basedOn w:val="a0"/>
    <w:uiPriority w:val="99"/>
    <w:unhideWhenUsed/>
    <w:rsid w:val="00E64674"/>
    <w:rPr>
      <w:color w:val="0000FF"/>
      <w:u w:val="single"/>
    </w:rPr>
  </w:style>
  <w:style w:type="paragraph" w:styleId="a6">
    <w:name w:val="Balloon Text"/>
    <w:basedOn w:val="a"/>
    <w:link w:val="a7"/>
    <w:uiPriority w:val="99"/>
    <w:semiHidden/>
    <w:unhideWhenUsed/>
    <w:rsid w:val="00AA33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3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a@voru.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CharactersWithSpaces>
  <SharedDoc>false</SharedDoc>
  <HLinks>
    <vt:vector size="6" baseType="variant">
      <vt:variant>
        <vt:i4>2883584</vt:i4>
      </vt:variant>
      <vt:variant>
        <vt:i4>0</vt:i4>
      </vt:variant>
      <vt:variant>
        <vt:i4>0</vt:i4>
      </vt:variant>
      <vt:variant>
        <vt:i4>5</vt:i4>
      </vt:variant>
      <vt:variant>
        <vt:lpwstr>mailto:pressa@voru.ru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Евсиков Андрей</cp:lastModifiedBy>
  <cp:revision>2</cp:revision>
  <cp:lastPrinted>2018-06-21T08:30:00Z</cp:lastPrinted>
  <dcterms:created xsi:type="dcterms:W3CDTF">2018-07-05T06:52:00Z</dcterms:created>
  <dcterms:modified xsi:type="dcterms:W3CDTF">2018-07-05T06:52:00Z</dcterms:modified>
</cp:coreProperties>
</file>