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E9" w:rsidRDefault="00AD464B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747E9" w:rsidRDefault="00AD464B">
      <w:pPr>
        <w:pStyle w:val="a7"/>
      </w:pPr>
      <w:r>
        <w:rPr>
          <w:sz w:val="32"/>
        </w:rPr>
        <w:t xml:space="preserve">ОТДЕЛЕНИЯ ФОНДА ПЕНСИОННОГО </w:t>
      </w:r>
    </w:p>
    <w:p w:rsidR="008747E9" w:rsidRDefault="00AD464B">
      <w:pPr>
        <w:pStyle w:val="a7"/>
      </w:pPr>
      <w:r>
        <w:rPr>
          <w:sz w:val="32"/>
        </w:rPr>
        <w:t xml:space="preserve">И СОЦИАЛЬНОГО СТРАХОВАНИЯ </w:t>
      </w:r>
    </w:p>
    <w:p w:rsidR="008747E9" w:rsidRDefault="00AD464B">
      <w:pPr>
        <w:pStyle w:val="a7"/>
      </w:pPr>
      <w:r>
        <w:rPr>
          <w:sz w:val="32"/>
        </w:rPr>
        <w:t>РОССИЙСКОЙ ФЕДЕРАЦИИ</w:t>
      </w:r>
    </w:p>
    <w:p w:rsidR="008747E9" w:rsidRDefault="00AD464B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8747E9" w:rsidRDefault="008747E9">
      <w:pPr>
        <w:pStyle w:val="a7"/>
        <w:ind w:left="142"/>
        <w:outlineLvl w:val="0"/>
        <w:rPr>
          <w:sz w:val="32"/>
        </w:rPr>
      </w:pPr>
    </w:p>
    <w:p w:rsidR="008747E9" w:rsidRDefault="00AD464B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747E9" w:rsidRDefault="008747E9">
      <w:pPr>
        <w:pStyle w:val="ab"/>
        <w:ind w:left="1620"/>
        <w:jc w:val="center"/>
        <w:rPr>
          <w:b/>
          <w:bCs/>
          <w:sz w:val="28"/>
        </w:rPr>
      </w:pPr>
    </w:p>
    <w:p w:rsidR="008747E9" w:rsidRDefault="00AD464B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747E9" w:rsidRDefault="008747E9">
      <w:pPr>
        <w:pStyle w:val="ab"/>
        <w:jc w:val="left"/>
        <w:rPr>
          <w:b/>
          <w:bCs/>
        </w:rPr>
      </w:pPr>
    </w:p>
    <w:p w:rsidR="008747E9" w:rsidRDefault="00AD464B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747E9" w:rsidRDefault="008747E9">
      <w:pPr>
        <w:jc w:val="center"/>
        <w:rPr>
          <w:rFonts w:ascii="Liberation Sans" w:hAnsi="Liberation Sans"/>
          <w:b/>
          <w:bCs/>
        </w:rPr>
      </w:pPr>
    </w:p>
    <w:p w:rsidR="008747E9" w:rsidRDefault="00AD464B">
      <w:pPr>
        <w:pStyle w:val="2"/>
        <w:spacing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Всё о СНИЛС в вопросах и ответах</w:t>
      </w:r>
    </w:p>
    <w:p w:rsidR="008747E9" w:rsidRDefault="008747E9">
      <w:pPr>
        <w:pStyle w:val="2"/>
        <w:spacing w:beforeAutospacing="0" w:after="0" w:afterAutospacing="0"/>
        <w:rPr>
          <w:sz w:val="20"/>
          <w:szCs w:val="20"/>
        </w:rPr>
      </w:pP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i/>
          <w:sz w:val="26"/>
          <w:szCs w:val="26"/>
        </w:rPr>
        <w:t>1 апреля 1996 года вступил в силу Федеральный закон «Об индивидуальном (персонифицированном) учёте в системе обязательного пенсионного страхования». Именно с этого д</w:t>
      </w:r>
      <w:r>
        <w:rPr>
          <w:rFonts w:ascii="Liberation Sans" w:hAnsi="Liberation Sans" w:cs="Times New Roman"/>
          <w:b/>
          <w:i/>
          <w:sz w:val="26"/>
          <w:szCs w:val="26"/>
        </w:rPr>
        <w:t xml:space="preserve">ня граждане стали оформлять СНИЛС, </w:t>
      </w:r>
      <w:proofErr w:type="gramStart"/>
      <w:r>
        <w:rPr>
          <w:rFonts w:ascii="Liberation Sans" w:hAnsi="Liberation Sans" w:cs="Times New Roman"/>
          <w:b/>
          <w:i/>
          <w:sz w:val="26"/>
          <w:szCs w:val="26"/>
        </w:rPr>
        <w:t>называемый</w:t>
      </w:r>
      <w:proofErr w:type="gramEnd"/>
      <w:r>
        <w:rPr>
          <w:rFonts w:ascii="Liberation Sans" w:hAnsi="Liberation Sans" w:cs="Times New Roman"/>
          <w:b/>
          <w:i/>
          <w:sz w:val="26"/>
          <w:szCs w:val="26"/>
        </w:rPr>
        <w:t xml:space="preserve"> в народе «зелёной карточкой». В этом году 1 апреля </w:t>
      </w:r>
      <w:proofErr w:type="spellStart"/>
      <w:r>
        <w:rPr>
          <w:rFonts w:ascii="Liberation Sans" w:hAnsi="Liberation Sans" w:cs="Times New Roman"/>
          <w:b/>
          <w:i/>
          <w:sz w:val="26"/>
          <w:szCs w:val="26"/>
        </w:rPr>
        <w:t>СНИЛСу</w:t>
      </w:r>
      <w:proofErr w:type="spellEnd"/>
      <w:r>
        <w:rPr>
          <w:rFonts w:ascii="Liberation Sans" w:hAnsi="Liberation Sans" w:cs="Times New Roman"/>
          <w:b/>
          <w:i/>
          <w:sz w:val="26"/>
          <w:szCs w:val="26"/>
        </w:rPr>
        <w:t xml:space="preserve"> исполняется 27 лет. Какие функции «зелёная карточка» выполняет </w:t>
      </w:r>
      <w:proofErr w:type="gramStart"/>
      <w:r>
        <w:rPr>
          <w:rFonts w:ascii="Liberation Sans" w:hAnsi="Liberation Sans" w:cs="Times New Roman"/>
          <w:b/>
          <w:i/>
          <w:sz w:val="26"/>
          <w:szCs w:val="26"/>
        </w:rPr>
        <w:t>сегодня</w:t>
      </w:r>
      <w:proofErr w:type="gramEnd"/>
      <w:r>
        <w:rPr>
          <w:rFonts w:ascii="Liberation Sans" w:hAnsi="Liberation Sans" w:cs="Times New Roman"/>
          <w:b/>
          <w:i/>
          <w:sz w:val="26"/>
          <w:szCs w:val="26"/>
        </w:rPr>
        <w:t xml:space="preserve"> и </w:t>
      </w:r>
      <w:proofErr w:type="gramStart"/>
      <w:r>
        <w:rPr>
          <w:rFonts w:ascii="Liberation Sans" w:hAnsi="Liberation Sans" w:cs="Times New Roman"/>
          <w:b/>
          <w:i/>
          <w:sz w:val="26"/>
          <w:szCs w:val="26"/>
        </w:rPr>
        <w:t>какие</w:t>
      </w:r>
      <w:proofErr w:type="gramEnd"/>
      <w:r>
        <w:rPr>
          <w:rFonts w:ascii="Liberation Sans" w:hAnsi="Liberation Sans" w:cs="Times New Roman"/>
          <w:b/>
          <w:i/>
          <w:sz w:val="26"/>
          <w:szCs w:val="26"/>
        </w:rPr>
        <w:t xml:space="preserve"> изменения претерпел документ – в наших вопросах и ответах.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 xml:space="preserve">– Сколько </w:t>
      </w:r>
      <w:r>
        <w:rPr>
          <w:rFonts w:ascii="Liberation Sans" w:hAnsi="Liberation Sans" w:cs="Times New Roman"/>
          <w:b/>
          <w:sz w:val="26"/>
          <w:szCs w:val="26"/>
        </w:rPr>
        <w:t>жителей Волгоградской области имеют СНИЛС?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 xml:space="preserve">На сегодняшний день в Волгоградской области насчитывается около 2,5 </w:t>
      </w:r>
      <w:proofErr w:type="gramStart"/>
      <w:r>
        <w:rPr>
          <w:rFonts w:ascii="Liberation Sans" w:hAnsi="Liberation Sans" w:cs="Times New Roman"/>
          <w:sz w:val="26"/>
          <w:szCs w:val="26"/>
        </w:rPr>
        <w:t>млн</w:t>
      </w:r>
      <w:proofErr w:type="gramEnd"/>
      <w:r>
        <w:rPr>
          <w:rFonts w:ascii="Liberation Sans" w:hAnsi="Liberation Sans" w:cs="Times New Roman"/>
          <w:sz w:val="26"/>
          <w:szCs w:val="26"/>
        </w:rPr>
        <w:t xml:space="preserve"> застрахованных лиц.  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>– Зачем вообще был нужен этот закон?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Главной задачей закона «Об индивидуальном (персонифицированном) учёте в системе об</w:t>
      </w:r>
      <w:r>
        <w:rPr>
          <w:rFonts w:ascii="Liberation Sans" w:hAnsi="Liberation Sans" w:cs="Times New Roman"/>
          <w:sz w:val="26"/>
          <w:szCs w:val="26"/>
        </w:rPr>
        <w:t xml:space="preserve">язательного пенсионного страхования» стала регистрация всех работающих граждан. На лицевом счёте </w:t>
      </w:r>
      <w:proofErr w:type="gramStart"/>
      <w:r>
        <w:rPr>
          <w:rFonts w:ascii="Liberation Sans" w:hAnsi="Liberation Sans" w:cs="Times New Roman"/>
          <w:sz w:val="26"/>
          <w:szCs w:val="26"/>
        </w:rPr>
        <w:t>отображались и отображаются по сей</w:t>
      </w:r>
      <w:proofErr w:type="gramEnd"/>
      <w:r>
        <w:rPr>
          <w:rFonts w:ascii="Liberation Sans" w:hAnsi="Liberation Sans" w:cs="Times New Roman"/>
          <w:sz w:val="26"/>
          <w:szCs w:val="26"/>
        </w:rPr>
        <w:t xml:space="preserve"> день данные о стаже, размере заработной платы и об отчислениях, которые делает работодатель в счёт вашей будущей пенсии.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>– Ч</w:t>
      </w:r>
      <w:r>
        <w:rPr>
          <w:rFonts w:ascii="Liberation Sans" w:hAnsi="Liberation Sans" w:cs="Times New Roman"/>
          <w:b/>
          <w:sz w:val="26"/>
          <w:szCs w:val="26"/>
        </w:rPr>
        <w:t>то такое СНИЛС? СНИЛС и «зелёная карточка» – это одно и то же?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СНИЛС – Страховой Номер Индивидуального Лицевого Счёта. Каждый номер уникален и остается неизменным всю жизнь. Сама «зелёная карточка» – это страховое свидетельство, документ, подтверждающий фа</w:t>
      </w:r>
      <w:r>
        <w:rPr>
          <w:rFonts w:ascii="Liberation Sans" w:hAnsi="Liberation Sans" w:cs="Times New Roman"/>
          <w:sz w:val="26"/>
          <w:szCs w:val="26"/>
        </w:rPr>
        <w:t xml:space="preserve">кт регистрации в системе обязательного пенсионного страхования. Свой номер лицевого счёта можно увидеть на лицевой стороне ламинированной карточки, он состоит из одиннадцати цифр. 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>– Сейчас уже не оформляют «зелёные карточки». Их отменили?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 xml:space="preserve">Четыре года </w:t>
      </w:r>
      <w:r>
        <w:rPr>
          <w:rFonts w:ascii="Liberation Sans" w:hAnsi="Liberation Sans" w:cs="Times New Roman"/>
          <w:sz w:val="26"/>
          <w:szCs w:val="26"/>
        </w:rPr>
        <w:t xml:space="preserve">назад в законодательство об индивидуальном (персонифицированном) учёте были внесены изменения, упразднившие «зелёную карточку», поэтому утрата пластикового документа больше не требует его восстановления. Однако это не значит, </w:t>
      </w:r>
      <w:r>
        <w:rPr>
          <w:rFonts w:ascii="Liberation Sans" w:hAnsi="Liberation Sans" w:cs="Times New Roman"/>
          <w:sz w:val="26"/>
          <w:szCs w:val="26"/>
        </w:rPr>
        <w:lastRenderedPageBreak/>
        <w:t>что отменили и сам номер, – вс</w:t>
      </w:r>
      <w:r>
        <w:rPr>
          <w:rFonts w:ascii="Liberation Sans" w:hAnsi="Liberation Sans" w:cs="Times New Roman"/>
          <w:sz w:val="26"/>
          <w:szCs w:val="26"/>
        </w:rPr>
        <w:t>е данные по-прежнему хранятся в системе Социального фонда. На смену пластиковой карточке пришло электронное уведомление. Для удобства граждан в настоящее время номер лицевого счёта присваивается автоматически, поэтому он есть даже у новорождённых.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 xml:space="preserve">– Зачем </w:t>
      </w:r>
      <w:r>
        <w:rPr>
          <w:rFonts w:ascii="Liberation Sans" w:hAnsi="Liberation Sans" w:cs="Times New Roman"/>
          <w:b/>
          <w:sz w:val="26"/>
          <w:szCs w:val="26"/>
        </w:rPr>
        <w:t>СНИЛС нужен детям, какая необходимость присваивать страховой номер сразу после рождения ребёнка?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 xml:space="preserve">На </w:t>
      </w:r>
      <w:proofErr w:type="spellStart"/>
      <w:r>
        <w:rPr>
          <w:rFonts w:ascii="Liberation Sans" w:hAnsi="Liberation Sans" w:cs="Times New Roman"/>
          <w:sz w:val="26"/>
          <w:szCs w:val="26"/>
        </w:rPr>
        <w:t>СНИЛСе</w:t>
      </w:r>
      <w:proofErr w:type="spellEnd"/>
      <w:r>
        <w:rPr>
          <w:rFonts w:ascii="Liberation Sans" w:hAnsi="Liberation Sans" w:cs="Times New Roman"/>
          <w:sz w:val="26"/>
          <w:szCs w:val="26"/>
        </w:rPr>
        <w:t xml:space="preserve"> фиксируются не только данные о стаже, размере заработной платы и об отчислениях, которые делает работодатель в счёт будущей пенсии. Сегодня страховой</w:t>
      </w:r>
      <w:r>
        <w:rPr>
          <w:rFonts w:ascii="Liberation Sans" w:hAnsi="Liberation Sans" w:cs="Times New Roman"/>
          <w:sz w:val="26"/>
          <w:szCs w:val="26"/>
        </w:rPr>
        <w:t xml:space="preserve"> номер применяется при формировании регистров получателей государственных услуг, в том числе электронных. Сведения об автоматическом назначении пенсии, материнском (семейном) капитале, инвалидности, статусе </w:t>
      </w:r>
      <w:proofErr w:type="spellStart"/>
      <w:r>
        <w:rPr>
          <w:rFonts w:ascii="Liberation Sans" w:hAnsi="Liberation Sans" w:cs="Times New Roman"/>
          <w:sz w:val="26"/>
          <w:szCs w:val="26"/>
        </w:rPr>
        <w:t>предпенсионера</w:t>
      </w:r>
      <w:proofErr w:type="spellEnd"/>
      <w:r>
        <w:rPr>
          <w:rFonts w:ascii="Liberation Sans" w:hAnsi="Liberation Sans" w:cs="Times New Roman"/>
          <w:sz w:val="26"/>
          <w:szCs w:val="26"/>
        </w:rPr>
        <w:t>, праве на получение единого пособи</w:t>
      </w:r>
      <w:r>
        <w:rPr>
          <w:rFonts w:ascii="Liberation Sans" w:hAnsi="Liberation Sans" w:cs="Times New Roman"/>
          <w:sz w:val="26"/>
          <w:szCs w:val="26"/>
        </w:rPr>
        <w:t xml:space="preserve">я и льгот – эти и многие другие услуги </w:t>
      </w:r>
      <w:proofErr w:type="spellStart"/>
      <w:r>
        <w:rPr>
          <w:rFonts w:ascii="Liberation Sans" w:hAnsi="Liberation Sans" w:cs="Times New Roman"/>
          <w:sz w:val="26"/>
          <w:szCs w:val="26"/>
        </w:rPr>
        <w:t>Соцфонда</w:t>
      </w:r>
      <w:proofErr w:type="spellEnd"/>
      <w:r>
        <w:rPr>
          <w:rFonts w:ascii="Liberation Sans" w:hAnsi="Liberation Sans" w:cs="Times New Roman"/>
          <w:sz w:val="26"/>
          <w:szCs w:val="26"/>
        </w:rPr>
        <w:t xml:space="preserve"> «привязаны» к </w:t>
      </w:r>
      <w:proofErr w:type="spellStart"/>
      <w:r>
        <w:rPr>
          <w:rFonts w:ascii="Liberation Sans" w:hAnsi="Liberation Sans" w:cs="Times New Roman"/>
          <w:sz w:val="26"/>
          <w:szCs w:val="26"/>
        </w:rPr>
        <w:t>СНИЛСу</w:t>
      </w:r>
      <w:proofErr w:type="spellEnd"/>
      <w:r>
        <w:rPr>
          <w:rFonts w:ascii="Liberation Sans" w:hAnsi="Liberation Sans" w:cs="Times New Roman"/>
          <w:sz w:val="26"/>
          <w:szCs w:val="26"/>
        </w:rPr>
        <w:t>.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>– СНИЛС спрашивают в поликлинике, при записи ребёнка в школу, в вузе, при устройстве на работу, в военкомате, при оформлении ипотеки – сложно сказать, где он не требуется. Почему?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Страхо</w:t>
      </w:r>
      <w:r>
        <w:rPr>
          <w:rFonts w:ascii="Liberation Sans" w:hAnsi="Liberation Sans" w:cs="Times New Roman"/>
          <w:sz w:val="26"/>
          <w:szCs w:val="26"/>
        </w:rPr>
        <w:t>вой номер аккумулирует всю важную информацию о вас, поэтому в настоящее время номер лицевого счёта является единым идентификатором сведений о гражданине, также получив широкое распространение в этом качестве за пределами Социального фонда и участвуя в инфо</w:t>
      </w:r>
      <w:r>
        <w:rPr>
          <w:rFonts w:ascii="Liberation Sans" w:hAnsi="Liberation Sans" w:cs="Times New Roman"/>
          <w:sz w:val="26"/>
          <w:szCs w:val="26"/>
        </w:rPr>
        <w:t>рмационном обмене всех ведомств.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>– Если «зелёную карточку» отменили, то где можно узнать свой страховой номер?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 xml:space="preserve">Узнать свой страховой номер можно через личный кабинет на портале </w:t>
      </w:r>
      <w:proofErr w:type="spellStart"/>
      <w:r>
        <w:rPr>
          <w:rFonts w:ascii="Liberation Sans" w:hAnsi="Liberation Sans" w:cs="Times New Roman"/>
          <w:sz w:val="26"/>
          <w:szCs w:val="26"/>
        </w:rPr>
        <w:t>Госуслуг</w:t>
      </w:r>
      <w:proofErr w:type="spellEnd"/>
      <w:r>
        <w:rPr>
          <w:rFonts w:ascii="Liberation Sans" w:hAnsi="Liberation Sans" w:cs="Times New Roman"/>
          <w:sz w:val="26"/>
          <w:szCs w:val="26"/>
        </w:rPr>
        <w:t xml:space="preserve"> в разделе «Личные документы», у работодателя, а также в МФЦ или клиент</w:t>
      </w:r>
      <w:r>
        <w:rPr>
          <w:rFonts w:ascii="Liberation Sans" w:hAnsi="Liberation Sans" w:cs="Times New Roman"/>
          <w:sz w:val="26"/>
          <w:szCs w:val="26"/>
        </w:rPr>
        <w:t>ской службе Отделения СФР по Волгоградской области.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 xml:space="preserve">– Я поменяла фамилию, нужно ли менять СНИЛС? 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Сам страховой номер индивидуального лицевого счёта</w:t>
      </w:r>
      <w:r>
        <w:rPr>
          <w:rFonts w:ascii="Liberation Sans" w:hAnsi="Liberation Sans" w:cs="Times New Roman"/>
          <w:b/>
          <w:sz w:val="26"/>
          <w:szCs w:val="26"/>
        </w:rPr>
        <w:t xml:space="preserve"> </w:t>
      </w:r>
      <w:r>
        <w:rPr>
          <w:rFonts w:ascii="Liberation Sans" w:hAnsi="Liberation Sans" w:cs="Times New Roman"/>
          <w:sz w:val="26"/>
          <w:szCs w:val="26"/>
        </w:rPr>
        <w:t>в течение жизни человека не меняется. После смены фамилии необходимо сообщить об этом в СФР. Это можно сдел</w:t>
      </w:r>
      <w:r>
        <w:rPr>
          <w:rFonts w:ascii="Liberation Sans" w:hAnsi="Liberation Sans" w:cs="Times New Roman"/>
          <w:sz w:val="26"/>
          <w:szCs w:val="26"/>
        </w:rPr>
        <w:t>ать в МФЦ, через своего работодателя или лично на приёме в региональной клиентской службе Отделения Социального фонда. В ответ вы получите уведомление с новыми данными, а сам номер останется прежним.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>– Относится ли СНИЛС к персональным данным?</w:t>
      </w:r>
    </w:p>
    <w:p w:rsidR="008747E9" w:rsidRDefault="00AD464B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Да, конечно.</w:t>
      </w:r>
      <w:r>
        <w:rPr>
          <w:rFonts w:ascii="Liberation Sans" w:hAnsi="Liberation Sans" w:cs="Times New Roman"/>
          <w:sz w:val="26"/>
          <w:szCs w:val="26"/>
        </w:rPr>
        <w:t xml:space="preserve"> Следует помнить, что страховой номер – это персональная информация, которую во избежание мошеннических действий не следует сообщать посторонним лицам. </w:t>
      </w:r>
    </w:p>
    <w:sectPr w:rsidR="008747E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E9"/>
    <w:rsid w:val="008747E9"/>
    <w:rsid w:val="00A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2023-04-03T04:50:00Z</dcterms:created>
  <dcterms:modified xsi:type="dcterms:W3CDTF">2023-04-03T04:50:00Z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