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1D" w:rsidRDefault="00127E2E">
      <w:pPr>
        <w:pStyle w:val="a8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0" locked="0" layoutInCell="0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421" y="0"/>
                <wp:lineTo x="-421" y="20983"/>
                <wp:lineTo x="21599" y="20983"/>
                <wp:lineTo x="21599" y="0"/>
                <wp:lineTo x="-421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85231D" w:rsidRDefault="00127E2E">
      <w:pPr>
        <w:pStyle w:val="a8"/>
      </w:pPr>
      <w:r>
        <w:rPr>
          <w:sz w:val="32"/>
        </w:rPr>
        <w:t xml:space="preserve">ОТДЕЛЕНИЯ ФОНДА ПЕНСИОННОГО </w:t>
      </w:r>
    </w:p>
    <w:p w:rsidR="0085231D" w:rsidRDefault="00127E2E">
      <w:pPr>
        <w:pStyle w:val="a8"/>
      </w:pPr>
      <w:r>
        <w:rPr>
          <w:sz w:val="32"/>
        </w:rPr>
        <w:t xml:space="preserve">И СОЦИАЛЬНОГО СТРАХОВАНИЯ </w:t>
      </w:r>
    </w:p>
    <w:p w:rsidR="0085231D" w:rsidRDefault="00127E2E">
      <w:pPr>
        <w:pStyle w:val="a8"/>
      </w:pPr>
      <w:r>
        <w:rPr>
          <w:sz w:val="32"/>
        </w:rPr>
        <w:t>РОССИЙСКОЙ ФЕДЕРАЦИИ</w:t>
      </w:r>
    </w:p>
    <w:p w:rsidR="0085231D" w:rsidRDefault="00127E2E">
      <w:pPr>
        <w:pStyle w:val="a8"/>
        <w:outlineLvl w:val="0"/>
      </w:pPr>
      <w:r>
        <w:rPr>
          <w:sz w:val="32"/>
        </w:rPr>
        <w:t xml:space="preserve">ПО ВОЛГОГРАДСКОЙ ОБЛАСТИ </w:t>
      </w:r>
    </w:p>
    <w:p w:rsidR="0085231D" w:rsidRDefault="0085231D">
      <w:pPr>
        <w:pStyle w:val="a8"/>
        <w:ind w:left="142"/>
        <w:outlineLvl w:val="0"/>
        <w:rPr>
          <w:sz w:val="32"/>
        </w:rPr>
      </w:pPr>
    </w:p>
    <w:p w:rsidR="0085231D" w:rsidRDefault="00127E2E">
      <w:pPr>
        <w:pStyle w:val="ac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85231D" w:rsidRDefault="0085231D">
      <w:pPr>
        <w:pStyle w:val="ac"/>
        <w:ind w:left="1620"/>
        <w:jc w:val="center"/>
        <w:rPr>
          <w:b/>
          <w:bCs/>
          <w:sz w:val="28"/>
        </w:rPr>
      </w:pPr>
    </w:p>
    <w:p w:rsidR="0085231D" w:rsidRDefault="00127E2E">
      <w:pPr>
        <w:pStyle w:val="ac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28575" distB="28575" distL="28575" distR="28575" simplePos="0" relativeHeight="2" behindDoc="1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66040</wp:posOffset>
                </wp:positionV>
                <wp:extent cx="6703695" cy="635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32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2pt" to="538.55pt,5.2pt" ID="shape_0" stroked="t" o:allowincell="f" style="position:absolute;flip:y">
                <v:stroke color="#000099" weight="57240" joinstyle="miter" endcap="flat"/>
                <v:fill o:detectmouseclick="t" on="false"/>
                <w10:wrap type="none"/>
              </v:line>
            </w:pict>
          </mc:Fallback>
        </mc:AlternateContent>
      </w:r>
    </w:p>
    <w:p w:rsidR="0085231D" w:rsidRDefault="0085231D">
      <w:pPr>
        <w:pStyle w:val="ac"/>
        <w:jc w:val="left"/>
        <w:rPr>
          <w:b/>
          <w:bCs/>
        </w:rPr>
      </w:pPr>
    </w:p>
    <w:p w:rsidR="0085231D" w:rsidRDefault="00127E2E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85231D" w:rsidRDefault="0085231D">
      <w:pPr>
        <w:jc w:val="center"/>
        <w:rPr>
          <w:rFonts w:ascii="Times New Roman" w:hAnsi="Times New Roman"/>
          <w:b/>
          <w:bCs/>
          <w:szCs w:val="20"/>
        </w:rPr>
      </w:pPr>
    </w:p>
    <w:p w:rsidR="0085231D" w:rsidRDefault="00127E2E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Владимир Федоров: «Главная задача Социального фонда России по Волгоградской области </w:t>
      </w:r>
      <w:r>
        <w:rPr>
          <w:rFonts w:ascii="Liberation Serif" w:eastAsia="Times New Roman" w:hAnsi="Liberation Serif"/>
          <w:i/>
          <w:sz w:val="26"/>
          <w:szCs w:val="26"/>
          <w:lang w:eastAsia="ru-RU"/>
        </w:rPr>
        <w:t>–</w:t>
      </w:r>
      <w:r>
        <w:rPr>
          <w:rFonts w:ascii="Liberation Serif" w:hAnsi="Liberation Serif"/>
          <w:b/>
          <w:sz w:val="26"/>
          <w:szCs w:val="26"/>
        </w:rPr>
        <w:t xml:space="preserve"> улучшение качества услуг, оказываемых жителям региона»</w:t>
      </w:r>
    </w:p>
    <w:p w:rsidR="0085231D" w:rsidRDefault="00127E2E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В </w:t>
      </w:r>
      <w:r>
        <w:rPr>
          <w:rFonts w:ascii="Liberation Serif" w:hAnsi="Liberation Serif"/>
          <w:b/>
          <w:bCs/>
          <w:iCs/>
          <w:sz w:val="24"/>
          <w:szCs w:val="24"/>
        </w:rPr>
        <w:t>Отделении фонда пенсионного и социального страхования РФ</w:t>
      </w:r>
      <w:r>
        <w:rPr>
          <w:rFonts w:ascii="Liberation Serif" w:hAnsi="Liberation Serif"/>
          <w:b/>
          <w:bCs/>
          <w:iCs/>
          <w:sz w:val="24"/>
          <w:szCs w:val="24"/>
        </w:rPr>
        <w:t xml:space="preserve"> по Волгоградской области</w:t>
      </w:r>
      <w:r>
        <w:rPr>
          <w:rFonts w:ascii="Liberation Serif" w:hAnsi="Liberation Serif"/>
          <w:b/>
          <w:sz w:val="24"/>
          <w:szCs w:val="24"/>
        </w:rPr>
        <w:t xml:space="preserve"> состоялась пресс-конференция, посвящённая</w:t>
      </w:r>
      <w:r>
        <w:rPr>
          <w:rFonts w:ascii="Liberation Serif" w:hAnsi="Liberation Serif"/>
          <w:b/>
          <w:bCs/>
          <w:iCs/>
          <w:sz w:val="24"/>
          <w:szCs w:val="24"/>
        </w:rPr>
        <w:t xml:space="preserve"> первым результатам работы и основным планам на 2023 год. </w:t>
      </w:r>
      <w:r>
        <w:rPr>
          <w:rFonts w:ascii="Liberation Serif" w:hAnsi="Liberation Serif"/>
          <w:b/>
          <w:sz w:val="24"/>
          <w:szCs w:val="24"/>
        </w:rPr>
        <w:t xml:space="preserve">В мероприятии приняли участие управляющий Отделением фонда Владимир Федоров, заместители управляющего и журналисты ведущих изданий </w:t>
      </w:r>
      <w:r>
        <w:rPr>
          <w:rFonts w:ascii="Liberation Serif" w:hAnsi="Liberation Serif"/>
          <w:b/>
          <w:sz w:val="24"/>
          <w:szCs w:val="24"/>
        </w:rPr>
        <w:t>региона.</w:t>
      </w:r>
    </w:p>
    <w:p w:rsidR="0085231D" w:rsidRDefault="00127E2E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Улучшение качества услуг, оказываемых для жителей Волгоградской области, стало лейтмотивом разговора управляющего с журналистами. Выполнению этой задачи во многом способствует объединение Пенсионного фонда и Фонда социального страхования. </w:t>
      </w:r>
    </w:p>
    <w:p w:rsidR="0085231D" w:rsidRDefault="00127E2E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/>
          <w:i/>
          <w:sz w:val="24"/>
          <w:szCs w:val="24"/>
        </w:rPr>
        <w:t xml:space="preserve">– </w:t>
      </w:r>
      <w:r>
        <w:rPr>
          <w:rFonts w:ascii="Liberation Serif" w:eastAsia="Times New Roman" w:hAnsi="Liberation Serif"/>
          <w:i/>
          <w:sz w:val="24"/>
          <w:szCs w:val="24"/>
          <w:lang w:eastAsia="ru-RU"/>
        </w:rPr>
        <w:t>Объе</w:t>
      </w:r>
      <w:r>
        <w:rPr>
          <w:rFonts w:ascii="Liberation Serif" w:eastAsia="Times New Roman" w:hAnsi="Liberation Serif"/>
          <w:i/>
          <w:sz w:val="24"/>
          <w:szCs w:val="24"/>
          <w:lang w:eastAsia="ru-RU"/>
        </w:rPr>
        <w:t>динение услуг фондов – это возможность быстрее и удобнее обращаться сразу за несколькими мерами поддержки в единый офис клиентского обслуживания. Все необходимые меры поддержки теперь можно оформить в рамках «одного окна», что позволит существенно сэкономи</w:t>
      </w:r>
      <w:r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ть время. То есть пенсионеры, семьи с детьми, инвалиды могут обращаться туда, куда удобно, – будь то ближайшая клиентская служба Социального фонда России или МФЦ, – 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отметил </w:t>
      </w:r>
      <w:r>
        <w:rPr>
          <w:rFonts w:ascii="Liberation Serif" w:eastAsia="Times New Roman" w:hAnsi="Liberation Serif"/>
          <w:b/>
          <w:sz w:val="24"/>
          <w:szCs w:val="24"/>
          <w:lang w:eastAsia="ru-RU"/>
        </w:rPr>
        <w:t>Владимир Александрович</w:t>
      </w:r>
      <w:r>
        <w:rPr>
          <w:rFonts w:ascii="Liberation Serif" w:eastAsia="Times New Roman" w:hAnsi="Liberation Serif"/>
          <w:i/>
          <w:sz w:val="24"/>
          <w:szCs w:val="24"/>
          <w:lang w:eastAsia="ru-RU"/>
        </w:rPr>
        <w:t>.</w:t>
      </w:r>
    </w:p>
    <w:p w:rsidR="0085231D" w:rsidRDefault="00127E2E">
      <w:pPr>
        <w:jc w:val="both"/>
      </w:pPr>
      <w:r>
        <w:rPr>
          <w:rFonts w:ascii="Liberation Serif" w:hAnsi="Liberation Serif"/>
          <w:sz w:val="24"/>
          <w:szCs w:val="24"/>
        </w:rPr>
        <w:t xml:space="preserve">На </w:t>
      </w:r>
      <w:r>
        <w:rPr>
          <w:rStyle w:val="a6"/>
          <w:rFonts w:ascii="Liberation Serif" w:hAnsi="Liberation Serif"/>
          <w:b w:val="0"/>
          <w:sz w:val="24"/>
          <w:szCs w:val="24"/>
        </w:rPr>
        <w:t>теме материнского капитала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>В</w:t>
      </w:r>
      <w:r>
        <w:rPr>
          <w:rFonts w:ascii="Liberation Serif" w:hAnsi="Liberation Serif"/>
          <w:b/>
          <w:sz w:val="24"/>
          <w:szCs w:val="24"/>
        </w:rPr>
        <w:t>ладимир</w:t>
      </w:r>
      <w:r>
        <w:rPr>
          <w:rFonts w:ascii="Liberation Serif" w:hAnsi="Liberation Serif"/>
          <w:b/>
          <w:sz w:val="24"/>
          <w:szCs w:val="24"/>
        </w:rPr>
        <w:t xml:space="preserve"> Федоров</w:t>
      </w:r>
      <w:r>
        <w:rPr>
          <w:rFonts w:ascii="Liberation Serif" w:hAnsi="Liberation Serif"/>
          <w:sz w:val="24"/>
          <w:szCs w:val="24"/>
        </w:rPr>
        <w:t xml:space="preserve"> остановился </w:t>
      </w:r>
      <w:r>
        <w:rPr>
          <w:rFonts w:ascii="Liberation Serif" w:hAnsi="Liberation Serif"/>
          <w:sz w:val="24"/>
          <w:szCs w:val="24"/>
        </w:rPr>
        <w:t>подробнее:</w:t>
      </w:r>
      <w:r>
        <w:rPr>
          <w:rStyle w:val="a6"/>
          <w:rFonts w:ascii="Liberation Serif" w:hAnsi="Liberation Serif"/>
          <w:b w:val="0"/>
          <w:sz w:val="24"/>
          <w:szCs w:val="24"/>
        </w:rPr>
        <w:t xml:space="preserve"> </w:t>
      </w:r>
      <w:r>
        <w:rPr>
          <w:rStyle w:val="a6"/>
          <w:rFonts w:ascii="Liberation Serif" w:hAnsi="Liberation Serif"/>
          <w:b w:val="0"/>
          <w:i/>
          <w:sz w:val="24"/>
          <w:szCs w:val="24"/>
        </w:rPr>
        <w:t>«</w:t>
      </w:r>
      <w:r>
        <w:rPr>
          <w:rFonts w:ascii="Liberation Serif" w:hAnsi="Liberation Serif"/>
          <w:i/>
          <w:sz w:val="24"/>
          <w:szCs w:val="24"/>
        </w:rPr>
        <w:t xml:space="preserve">За 2022 год более 12 тысяч волгоградских семей получили сертификат на материнский капитал, а 15 тысяч </w:t>
      </w:r>
      <w:proofErr w:type="spellStart"/>
      <w:r>
        <w:rPr>
          <w:rFonts w:ascii="Liberation Serif" w:hAnsi="Liberation Serif"/>
          <w:i/>
          <w:sz w:val="24"/>
          <w:szCs w:val="24"/>
        </w:rPr>
        <w:t>волгоградцев</w:t>
      </w:r>
      <w:proofErr w:type="spellEnd"/>
      <w:r>
        <w:rPr>
          <w:rFonts w:ascii="Liberation Serif" w:hAnsi="Liberation Serif"/>
          <w:i/>
          <w:sz w:val="24"/>
          <w:szCs w:val="24"/>
        </w:rPr>
        <w:t xml:space="preserve"> уже распорядились им. На эти цели из бюджета было выделено более 5 </w:t>
      </w:r>
      <w:proofErr w:type="gramStart"/>
      <w:r>
        <w:rPr>
          <w:rFonts w:ascii="Liberation Serif" w:hAnsi="Liberation Serif"/>
          <w:i/>
          <w:sz w:val="24"/>
          <w:szCs w:val="24"/>
        </w:rPr>
        <w:t>млрд</w:t>
      </w:r>
      <w:proofErr w:type="gramEnd"/>
      <w:r>
        <w:rPr>
          <w:rFonts w:ascii="Liberation Serif" w:hAnsi="Liberation Serif"/>
          <w:i/>
          <w:sz w:val="24"/>
          <w:szCs w:val="24"/>
        </w:rPr>
        <w:t xml:space="preserve"> рублей. Большинство родителей решили с его помощью улучши</w:t>
      </w:r>
      <w:r>
        <w:rPr>
          <w:rFonts w:ascii="Liberation Serif" w:hAnsi="Liberation Serif"/>
          <w:i/>
          <w:sz w:val="24"/>
          <w:szCs w:val="24"/>
        </w:rPr>
        <w:t>ть свои жилищные условия. Вторым по популярности направлением использования сре</w:t>
      </w:r>
      <w:proofErr w:type="gramStart"/>
      <w:r>
        <w:rPr>
          <w:rFonts w:ascii="Liberation Serif" w:hAnsi="Liberation Serif"/>
          <w:i/>
          <w:sz w:val="24"/>
          <w:szCs w:val="24"/>
        </w:rPr>
        <w:t>дств ст</w:t>
      </w:r>
      <w:proofErr w:type="gramEnd"/>
      <w:r>
        <w:rPr>
          <w:rFonts w:ascii="Liberation Serif" w:hAnsi="Liberation Serif"/>
          <w:i/>
          <w:sz w:val="24"/>
          <w:szCs w:val="24"/>
        </w:rPr>
        <w:t>ало образование. Далее – получение ежемесячной выплаты с учётом прожиточного минимума».</w:t>
      </w:r>
      <w:r>
        <w:rPr>
          <w:rFonts w:ascii="Liberation Serif" w:hAnsi="Liberation Serif"/>
          <w:sz w:val="24"/>
          <w:szCs w:val="24"/>
        </w:rPr>
        <w:t xml:space="preserve"> Распоряжение средствами </w:t>
      </w:r>
      <w:proofErr w:type="gramStart"/>
      <w:r>
        <w:rPr>
          <w:rFonts w:ascii="Liberation Serif" w:hAnsi="Liberation Serif"/>
          <w:sz w:val="24"/>
          <w:szCs w:val="24"/>
        </w:rPr>
        <w:t>МСК</w:t>
      </w:r>
      <w:proofErr w:type="gramEnd"/>
      <w:r>
        <w:rPr>
          <w:rFonts w:ascii="Liberation Serif" w:hAnsi="Liberation Serif"/>
          <w:sz w:val="24"/>
          <w:szCs w:val="24"/>
        </w:rPr>
        <w:t xml:space="preserve"> на накопительную пенсию мамы и на приобретение товаров</w:t>
      </w:r>
      <w:r>
        <w:rPr>
          <w:rFonts w:ascii="Liberation Serif" w:hAnsi="Liberation Serif"/>
          <w:sz w:val="24"/>
          <w:szCs w:val="24"/>
        </w:rPr>
        <w:t xml:space="preserve"> и услуг, предназначенных для социальной адаптации и интеграции в общество детей-инвалидов, стали, по словам управляющего, менее популярными направлениями.</w:t>
      </w:r>
    </w:p>
    <w:p w:rsidR="0085231D" w:rsidRDefault="00127E2E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Особое внимание на пресс-конференции было уделено назначению и выплате нового единого пособия. Напом</w:t>
      </w:r>
      <w:r>
        <w:rPr>
          <w:rFonts w:ascii="Liberation Serif" w:hAnsi="Liberation Serif"/>
          <w:sz w:val="24"/>
          <w:szCs w:val="24"/>
        </w:rPr>
        <w:t>ним, это комплексная мера поддержки семей от постановки на учёт женщин в ранние сроки беременности до достижения детьми возраста 17 лет, объединяет 5 выплат, тем самым унифицируя правила назначения пособия и обеспечивая целостную, «бесшовную» систему подде</w:t>
      </w:r>
      <w:r>
        <w:rPr>
          <w:rFonts w:ascii="Liberation Serif" w:hAnsi="Liberation Serif"/>
          <w:sz w:val="24"/>
          <w:szCs w:val="24"/>
        </w:rPr>
        <w:t>ржки семей с детьми.</w:t>
      </w:r>
    </w:p>
    <w:p w:rsidR="0085231D" w:rsidRDefault="00127E2E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– С 1 января 2023 года подано порядка 60 тысяч заявлений от жителей Волгоградской области, из них более 31 тысячи одобрены и заявители уже получили выплаты, – </w:t>
      </w:r>
      <w:r>
        <w:rPr>
          <w:rFonts w:ascii="Liberation Serif" w:hAnsi="Liberation Serif"/>
          <w:sz w:val="24"/>
          <w:szCs w:val="24"/>
        </w:rPr>
        <w:t>подытожил</w:t>
      </w:r>
      <w:r>
        <w:rPr>
          <w:rFonts w:ascii="Liberation Serif" w:hAnsi="Liberation Serif"/>
          <w:b/>
          <w:sz w:val="24"/>
          <w:szCs w:val="24"/>
        </w:rPr>
        <w:t xml:space="preserve"> Владимир </w:t>
      </w:r>
      <w:r>
        <w:rPr>
          <w:rFonts w:ascii="Liberation Serif" w:hAnsi="Liberation Serif"/>
          <w:b/>
          <w:sz w:val="24"/>
          <w:szCs w:val="24"/>
        </w:rPr>
        <w:lastRenderedPageBreak/>
        <w:t>Александрович</w:t>
      </w:r>
      <w:r>
        <w:rPr>
          <w:rFonts w:ascii="Liberation Serif" w:hAnsi="Liberation Serif"/>
          <w:i/>
          <w:sz w:val="24"/>
          <w:szCs w:val="24"/>
        </w:rPr>
        <w:t xml:space="preserve">. – Более 18 </w:t>
      </w:r>
      <w:proofErr w:type="gramStart"/>
      <w:r>
        <w:rPr>
          <w:rFonts w:ascii="Liberation Serif" w:hAnsi="Liberation Serif"/>
          <w:i/>
          <w:sz w:val="24"/>
          <w:szCs w:val="24"/>
        </w:rPr>
        <w:t>млн</w:t>
      </w:r>
      <w:proofErr w:type="gramEnd"/>
      <w:r>
        <w:rPr>
          <w:rFonts w:ascii="Liberation Serif" w:hAnsi="Liberation Serif"/>
          <w:i/>
          <w:sz w:val="24"/>
          <w:szCs w:val="24"/>
        </w:rPr>
        <w:t xml:space="preserve"> рублей получили 1 221 берем</w:t>
      </w:r>
      <w:r>
        <w:rPr>
          <w:rFonts w:ascii="Liberation Serif" w:hAnsi="Liberation Serif"/>
          <w:i/>
          <w:sz w:val="24"/>
          <w:szCs w:val="24"/>
        </w:rPr>
        <w:t>енная женщина и порядка 390 млн рублей выплачено на 53 508 детей.</w:t>
      </w:r>
    </w:p>
    <w:p w:rsidR="0085231D" w:rsidRDefault="00127E2E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Рассматривались и другие не менее важные темы, в числе которых </w:t>
      </w:r>
      <w:r>
        <w:rPr>
          <w:rFonts w:ascii="Liberation Serif" w:hAnsi="Liberation Serif"/>
          <w:i/>
          <w:sz w:val="24"/>
          <w:szCs w:val="24"/>
        </w:rPr>
        <w:t>–</w:t>
      </w:r>
      <w:r>
        <w:rPr>
          <w:rFonts w:ascii="Liberation Serif" w:hAnsi="Liberation Serif"/>
          <w:sz w:val="24"/>
          <w:szCs w:val="24"/>
        </w:rPr>
        <w:t xml:space="preserve"> выплата пособий по социальному страхованию застрахованным гражданам, а также специальная выплата медработникам, являющаяся дл</w:t>
      </w:r>
      <w:r>
        <w:rPr>
          <w:rFonts w:ascii="Liberation Serif" w:hAnsi="Liberation Serif"/>
          <w:sz w:val="24"/>
          <w:szCs w:val="24"/>
        </w:rPr>
        <w:t xml:space="preserve">я Социального фонда новой. </w:t>
      </w:r>
    </w:p>
    <w:p w:rsidR="0085231D" w:rsidRDefault="00127E2E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ходе мероприятия руководством </w:t>
      </w:r>
      <w:proofErr w:type="spellStart"/>
      <w:r>
        <w:rPr>
          <w:rFonts w:ascii="Liberation Serif" w:hAnsi="Liberation Serif"/>
          <w:sz w:val="24"/>
          <w:szCs w:val="24"/>
        </w:rPr>
        <w:t>Соцфонда</w:t>
      </w:r>
      <w:proofErr w:type="spellEnd"/>
      <w:r>
        <w:rPr>
          <w:rFonts w:ascii="Liberation Serif" w:hAnsi="Liberation Serif"/>
          <w:sz w:val="24"/>
          <w:szCs w:val="24"/>
        </w:rPr>
        <w:t xml:space="preserve"> по Волгоградской области по основным направлениям деятельности были представлены цифровые аналитические показатели, позволяющие оценить эффективность работы регионального Отделения.</w:t>
      </w:r>
    </w:p>
    <w:p w:rsidR="0085231D" w:rsidRDefault="00127E2E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В зав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ершении встречи Владимир Федоров поблагодарил журналистов за информационную работу и активное освещение социальной тематики, за обратную связь от граждан по вопросам пенсионного и социального обеспечения, что в свою очередь также способствует улучшению кач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ества оказываемых услуг.</w:t>
      </w:r>
    </w:p>
    <w:sectPr w:rsidR="0085231D">
      <w:pgSz w:w="11906" w:h="16838"/>
      <w:pgMar w:top="1134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1D"/>
    <w:rsid w:val="00127E2E"/>
    <w:rsid w:val="0085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2023-02-19T18:18:00Z</dcterms:created>
  <dcterms:modified xsi:type="dcterms:W3CDTF">2023-02-19T18:18:00Z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