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0C026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2765E" w:rsidRPr="009D619F" w:rsidRDefault="0022765E" w:rsidP="0022765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за </w:t>
      </w:r>
      <w:r w:rsidR="00B52CDD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765E" w:rsidRDefault="0022765E" w:rsidP="002276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65E" w:rsidRPr="008B05B3" w:rsidRDefault="0022765E" w:rsidP="00227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 w:rsidR="00B52CDD">
        <w:rPr>
          <w:rFonts w:ascii="Times New Roman" w:hAnsi="Times New Roman" w:cs="Times New Roman"/>
          <w:sz w:val="28"/>
          <w:szCs w:val="28"/>
        </w:rPr>
        <w:t>феврале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65E" w:rsidRPr="0037279A" w:rsidRDefault="0022765E" w:rsidP="00B52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 w:rsidR="00B52CDD">
        <w:rPr>
          <w:rFonts w:ascii="Times New Roman" w:hAnsi="Times New Roman" w:cs="Times New Roman"/>
          <w:sz w:val="28"/>
          <w:szCs w:val="28"/>
        </w:rPr>
        <w:t>феврале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sz w:val="28"/>
          <w:szCs w:val="28"/>
        </w:rPr>
        <w:t xml:space="preserve">Гориным Р.Г., </w:t>
      </w:r>
      <w:proofErr w:type="spellStart"/>
      <w:r w:rsidR="00B52CDD">
        <w:rPr>
          <w:rFonts w:ascii="Times New Roman" w:hAnsi="Times New Roman" w:cs="Times New Roman"/>
          <w:sz w:val="28"/>
          <w:szCs w:val="28"/>
        </w:rPr>
        <w:t>Антонцевым</w:t>
      </w:r>
      <w:proofErr w:type="spellEnd"/>
      <w:r w:rsidR="00B52CDD">
        <w:rPr>
          <w:rFonts w:ascii="Times New Roman" w:hAnsi="Times New Roman" w:cs="Times New Roman"/>
          <w:sz w:val="28"/>
          <w:szCs w:val="28"/>
        </w:rPr>
        <w:t xml:space="preserve"> И.И. (</w:t>
      </w:r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 организация Ассоциация НП «Кадастровые инженеры Юга»</w:t>
      </w:r>
      <w:r w:rsidR="00B52C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52CDD">
        <w:rPr>
          <w:rFonts w:ascii="Times New Roman" w:hAnsi="Times New Roman" w:cs="Times New Roman"/>
          <w:sz w:val="28"/>
          <w:szCs w:val="28"/>
        </w:rPr>
        <w:t>Шаповаловым</w:t>
      </w:r>
      <w:proofErr w:type="spellEnd"/>
      <w:r w:rsidR="00B52CDD">
        <w:rPr>
          <w:rFonts w:ascii="Times New Roman" w:hAnsi="Times New Roman" w:cs="Times New Roman"/>
          <w:sz w:val="28"/>
          <w:szCs w:val="28"/>
        </w:rPr>
        <w:t xml:space="preserve"> А.В. (</w:t>
      </w:r>
      <w:r w:rsidR="00B52CDD" w:rsidRPr="00B52CDD">
        <w:rPr>
          <w:rFonts w:ascii="Times New Roman" w:hAnsi="Times New Roman" w:cs="Times New Roman"/>
          <w:sz w:val="28"/>
          <w:szCs w:val="28"/>
        </w:rPr>
        <w:t>Ассоциация «Гильдия кадастровых инженеров»</w:t>
      </w:r>
      <w:r w:rsidR="00B52CDD">
        <w:rPr>
          <w:rFonts w:ascii="Times New Roman" w:hAnsi="Times New Roman" w:cs="Times New Roman"/>
          <w:sz w:val="28"/>
          <w:szCs w:val="28"/>
        </w:rPr>
        <w:t>), Якушевой Е.С. (</w:t>
      </w:r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 организация «Ассоциация кадастровых инженеров Приволжско-Уральского региона»</w:t>
      </w:r>
      <w:r w:rsidR="00B52C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52CDD">
        <w:rPr>
          <w:rFonts w:ascii="Times New Roman" w:hAnsi="Times New Roman" w:cs="Times New Roman"/>
          <w:sz w:val="28"/>
          <w:szCs w:val="28"/>
        </w:rPr>
        <w:t>Дёгтевым</w:t>
      </w:r>
      <w:proofErr w:type="spellEnd"/>
      <w:r w:rsidR="00B52CDD">
        <w:rPr>
          <w:rFonts w:ascii="Times New Roman" w:hAnsi="Times New Roman" w:cs="Times New Roman"/>
          <w:sz w:val="28"/>
          <w:szCs w:val="28"/>
        </w:rPr>
        <w:t xml:space="preserve"> А.А. (</w:t>
      </w:r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 организация НП «Союз кадастровые инженеры»</w:t>
      </w:r>
      <w:r w:rsidR="00B52CDD">
        <w:rPr>
          <w:rFonts w:ascii="Times New Roman" w:hAnsi="Times New Roman" w:cs="Times New Roman"/>
          <w:sz w:val="28"/>
          <w:szCs w:val="28"/>
        </w:rPr>
        <w:t xml:space="preserve">), Головченко Т.Н. (Ассоциация «Союз кадастровых инженеров») </w:t>
      </w:r>
      <w:r w:rsidRPr="00252174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0265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2022-03-20T07:21:00Z</dcterms:created>
  <dcterms:modified xsi:type="dcterms:W3CDTF">2022-03-20T07:21:00Z</dcterms:modified>
</cp:coreProperties>
</file>