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32" w:rsidRDefault="00ED6832">
      <w:pPr>
        <w:rPr>
          <w:rFonts w:hint="eastAsia"/>
          <w:sz w:val="12"/>
          <w:szCs w:val="12"/>
        </w:rPr>
      </w:pPr>
      <w:bookmarkStart w:id="0" w:name="_GoBack"/>
      <w:bookmarkEnd w:id="0"/>
    </w:p>
    <w:p w:rsidR="00ED6832" w:rsidRDefault="00832C4C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832" w:rsidRDefault="00832C4C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ED6832" w:rsidRDefault="00832C4C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ED6832" w:rsidRDefault="00832C4C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ED6832" w:rsidRDefault="00ED6832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ED6832" w:rsidRDefault="00832C4C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-1094105</wp:posOffset>
                </wp:positionH>
                <wp:positionV relativeFrom="paragraph">
                  <wp:posOffset>85725</wp:posOffset>
                </wp:positionV>
                <wp:extent cx="6666865" cy="19685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6120" cy="176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2pt,6.05pt" to="438.65pt,7.4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ED6832" w:rsidRDefault="00832C4C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r>
          <w:rPr>
            <w:rStyle w:val="-"/>
            <w:lang w:val="en-US"/>
          </w:rPr>
          <w:t>pfr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gov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</w:p>
    <w:p w:rsidR="00ED6832" w:rsidRDefault="00ED6832">
      <w:pPr>
        <w:jc w:val="center"/>
        <w:rPr>
          <w:rFonts w:hint="eastAsia"/>
        </w:rPr>
      </w:pPr>
    </w:p>
    <w:p w:rsidR="00ED6832" w:rsidRDefault="00ED68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32" w:rsidRDefault="00832C4C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Специалисты Пенсионного фонда встретились с Союзом чернобыльцев региона</w:t>
      </w:r>
    </w:p>
    <w:p w:rsidR="00ED6832" w:rsidRDefault="00ED6832">
      <w:pPr>
        <w:jc w:val="center"/>
        <w:rPr>
          <w:rFonts w:hint="eastAsia"/>
          <w:sz w:val="12"/>
          <w:szCs w:val="12"/>
        </w:rPr>
      </w:pPr>
    </w:p>
    <w:p w:rsidR="00ED6832" w:rsidRDefault="00832C4C">
      <w:pPr>
        <w:jc w:val="both"/>
        <w:rPr>
          <w:rFonts w:hint="eastAsia"/>
        </w:rPr>
      </w:pPr>
      <w:r>
        <w:tab/>
      </w:r>
      <w:r>
        <w:rPr>
          <w:sz w:val="28"/>
          <w:szCs w:val="28"/>
        </w:rPr>
        <w:t>В рамках передачи полномочий по выплате мер социальной поддержки от органов социальной защиты населения Пенсионному фонду в администрации Ворошиловского района Волгограда состоялась встреча членов областной общественной организации «Союз «Чернобыль», предс</w:t>
      </w:r>
      <w:r>
        <w:rPr>
          <w:sz w:val="28"/>
          <w:szCs w:val="28"/>
        </w:rPr>
        <w:t xml:space="preserve">тавителей органов соцзащиты и специалистов регионального Отделения ПФР.  </w:t>
      </w:r>
    </w:p>
    <w:p w:rsidR="00ED6832" w:rsidRDefault="00832C4C">
      <w:pPr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bCs/>
          <w:i/>
          <w:iCs/>
          <w:sz w:val="28"/>
          <w:szCs w:val="28"/>
        </w:rPr>
        <w:t>17 мер социальной поддержки гражданам, подвергшимся воздействию радиации, на государственном уровне с 1 января 2022 года оказывает Пенсионный фонд.</w:t>
      </w:r>
      <w:r>
        <w:rPr>
          <w:rFonts w:cs="Times New Roman"/>
          <w:sz w:val="28"/>
          <w:szCs w:val="28"/>
        </w:rPr>
        <w:t xml:space="preserve"> Передача выплат из одного ведомст</w:t>
      </w:r>
      <w:r>
        <w:rPr>
          <w:rFonts w:cs="Times New Roman"/>
          <w:sz w:val="28"/>
          <w:szCs w:val="28"/>
        </w:rPr>
        <w:t xml:space="preserve">ва в другое всегда вызывает массу вопросов. Получить ответы на них смогли представители организации «Союз «Чернобыль». </w:t>
      </w:r>
      <w:r>
        <w:rPr>
          <w:rFonts w:cs="Times New Roman"/>
          <w:sz w:val="28"/>
          <w:szCs w:val="28"/>
        </w:rPr>
        <w:tab/>
        <w:t>Специалисты ПФР успокоили ликвидаторов и разъяснили, что все меры поддержки, предусмотренные для их категории, сохраняются, и для них ни</w:t>
      </w:r>
      <w:r>
        <w:rPr>
          <w:rFonts w:cs="Times New Roman"/>
          <w:sz w:val="28"/>
          <w:szCs w:val="28"/>
        </w:rPr>
        <w:t xml:space="preserve">чего не меняется. Все документы по текущим выплатам уже переданы между учреждениями и ничего дополнительно делать не нужно. </w:t>
      </w:r>
    </w:p>
    <w:p w:rsidR="00ED6832" w:rsidRDefault="00832C4C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  <w:t>На встрече обсудили дальнейшее взаимодействие, механизм оформления выплат, которые необходимо подтверждать ежегодно. Специалисты П</w:t>
      </w:r>
      <w:r>
        <w:rPr>
          <w:rFonts w:cs="Times New Roman"/>
          <w:sz w:val="28"/>
          <w:szCs w:val="28"/>
        </w:rPr>
        <w:t xml:space="preserve">енсионного фонда рассказали о своих нормах и регламентах работы, разъяснили ряд частных вопросов. </w:t>
      </w:r>
      <w:r>
        <w:rPr>
          <w:rFonts w:cs="Times New Roman"/>
          <w:sz w:val="28"/>
          <w:szCs w:val="28"/>
        </w:rPr>
        <w:tab/>
        <w:t xml:space="preserve">Подводя итоги встречи, руководитель общественной организации  «Союз «Чернобыль» </w:t>
      </w:r>
      <w:r>
        <w:rPr>
          <w:rFonts w:cs="Times New Roman"/>
          <w:color w:val="000000"/>
          <w:sz w:val="28"/>
          <w:szCs w:val="28"/>
        </w:rPr>
        <w:t xml:space="preserve">Александр Гадуш </w:t>
      </w:r>
      <w:r>
        <w:rPr>
          <w:rFonts w:cs="Times New Roman"/>
          <w:sz w:val="28"/>
          <w:szCs w:val="28"/>
        </w:rPr>
        <w:t>выразил уверенность, что работать с Пенсионным фондом им буде</w:t>
      </w:r>
      <w:r>
        <w:rPr>
          <w:rFonts w:cs="Times New Roman"/>
          <w:sz w:val="28"/>
          <w:szCs w:val="28"/>
        </w:rPr>
        <w:t>т комфортно.</w:t>
      </w:r>
    </w:p>
    <w:p w:rsidR="00ED6832" w:rsidRDefault="00832C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D6832" w:rsidRDefault="00ED6832">
      <w:pPr>
        <w:rPr>
          <w:rFonts w:hint="eastAsia"/>
        </w:rPr>
      </w:pPr>
    </w:p>
    <w:sectPr w:rsidR="00ED6832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32"/>
    <w:rsid w:val="00832C4C"/>
    <w:rsid w:val="00E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2022-01-20T05:57:00Z</dcterms:created>
  <dcterms:modified xsi:type="dcterms:W3CDTF">2022-01-20T05:57:00Z</dcterms:modified>
  <dc:language>ru-RU</dc:language>
</cp:coreProperties>
</file>