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6A" w:rsidRPr="00E45B6A" w:rsidRDefault="00E45B6A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5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ЖИТЕЛИ ВОЛГОГРАДСКОЙ ОБЛАСТИ МОГУТ ОФОРМИТЬ ИПОТЕКУ ЗА 1 СУТКИ</w:t>
      </w:r>
    </w:p>
    <w:p w:rsidR="00E45B6A" w:rsidRPr="00133F94" w:rsidRDefault="00E45B6A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УправлениеРосреестра по Волгоградской областиявляется участником проекта</w:t>
      </w:r>
      <w:r w:rsidR="00FD79BD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E45B6A">
        <w:rPr>
          <w:rFonts w:ascii="Times New Roman" w:hAnsi="Times New Roman" w:cs="Times New Roman"/>
          <w:sz w:val="28"/>
          <w:szCs w:val="28"/>
        </w:rPr>
        <w:t>«Электронная ипотека за один день», целькоторого - упрощение оказания государственных услуг по регистрации ипотечных сделок с недвижимостью.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Масштабы проекта стремительно растут: если в апреле 2021 года число субъектов, вовлеченных в проект, составляло 26, то на сегодняшний день количество участвующих в нем регионов Российской Федерации уже 72.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Руководством Управления Росреестра по Волгоградской области достигнуто соглашение с руководством крупнейших банков Российской Федерации, действующих в регионе, о подаче документов в электронном виде на площадках банков и последующем сокращении сроков осуществления учетно-регистрационных действий таких заявок. Так, государственная регистрация ипотечных сделок, представленных в электронном виде на площадках банков, составляет один рабочий день, следующий за днем подачи документов, при отсутствии причин, являющихся основанием для приостановления учетно-регистрационных действий.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Количество заявлений, поступивших в Управление на регистрацию ипотеки в электронном виде, в 1 полугодии 2021 года составляет 6538.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«</w:t>
      </w:r>
      <w:r w:rsidRPr="00E45B6A">
        <w:rPr>
          <w:rFonts w:ascii="Times New Roman" w:hAnsi="Times New Roman" w:cs="Times New Roman"/>
          <w:i/>
          <w:sz w:val="28"/>
          <w:szCs w:val="28"/>
        </w:rPr>
        <w:t>Подача документов в электронном виде в настоящий момент – самый удобный и быстрый способ для реализации гражданами и юридическими лицами своих прав в сфере государственной регистрации недвижимости</w:t>
      </w:r>
      <w:r w:rsidRPr="00E45B6A">
        <w:rPr>
          <w:rFonts w:ascii="Times New Roman" w:hAnsi="Times New Roman" w:cs="Times New Roman"/>
          <w:sz w:val="28"/>
          <w:szCs w:val="28"/>
        </w:rPr>
        <w:t xml:space="preserve">», - информирует заместитель руководителя </w:t>
      </w:r>
      <w:r w:rsidRPr="00E45B6A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E45B6A"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B65A1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D33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61444"/>
    <w:rsid w:val="00BA174C"/>
    <w:rsid w:val="00C04FAA"/>
    <w:rsid w:val="00CB3DB8"/>
    <w:rsid w:val="00D24A6E"/>
    <w:rsid w:val="00D82001"/>
    <w:rsid w:val="00D844F2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2021-08-21T05:08:00Z</dcterms:created>
  <dcterms:modified xsi:type="dcterms:W3CDTF">2021-08-21T05:08:00Z</dcterms:modified>
</cp:coreProperties>
</file>